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B155BA" w:rsidP="00B155BA">
      <w:pPr>
        <w:pStyle w:val="2"/>
        <w:jc w:val="center"/>
        <w:rPr>
          <w:szCs w:val="28"/>
        </w:rPr>
      </w:pPr>
      <w:r>
        <w:rPr>
          <w:szCs w:val="28"/>
        </w:rPr>
        <w:t>пятого созыва</w:t>
      </w:r>
    </w:p>
    <w:p w:rsidR="00265A7D" w:rsidRDefault="005F4D69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Default="00C31609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155BA">
        <w:rPr>
          <w:sz w:val="28"/>
          <w:szCs w:val="28"/>
        </w:rPr>
        <w:t>13.1</w:t>
      </w:r>
      <w:r w:rsidR="00B155BA">
        <w:rPr>
          <w:sz w:val="28"/>
          <w:szCs w:val="28"/>
          <w:lang w:val="en-US"/>
        </w:rPr>
        <w:t>1</w:t>
      </w:r>
      <w:r w:rsidR="00B155BA">
        <w:rPr>
          <w:sz w:val="28"/>
          <w:szCs w:val="28"/>
        </w:rPr>
        <w:t>.</w:t>
      </w:r>
      <w:r w:rsidR="00A540FD">
        <w:rPr>
          <w:sz w:val="28"/>
          <w:szCs w:val="28"/>
        </w:rPr>
        <w:t xml:space="preserve"> </w:t>
      </w:r>
      <w:r w:rsidR="00480AEB">
        <w:rPr>
          <w:sz w:val="28"/>
          <w:szCs w:val="28"/>
        </w:rPr>
        <w:t>2023</w:t>
      </w:r>
      <w:r w:rsidR="00516D57">
        <w:rPr>
          <w:sz w:val="28"/>
          <w:szCs w:val="28"/>
        </w:rPr>
        <w:t xml:space="preserve">                                  </w:t>
      </w:r>
      <w:r w:rsidR="006129E8">
        <w:rPr>
          <w:sz w:val="28"/>
          <w:szCs w:val="28"/>
        </w:rPr>
        <w:t xml:space="preserve">                   </w:t>
      </w:r>
      <w:r w:rsidR="00B155BA">
        <w:rPr>
          <w:sz w:val="28"/>
          <w:szCs w:val="28"/>
        </w:rPr>
        <w:t xml:space="preserve">   </w:t>
      </w:r>
      <w:r w:rsidR="006129E8">
        <w:rPr>
          <w:sz w:val="28"/>
          <w:szCs w:val="28"/>
        </w:rPr>
        <w:t xml:space="preserve">    </w:t>
      </w:r>
      <w:r w:rsidR="00B155BA">
        <w:rPr>
          <w:sz w:val="28"/>
          <w:szCs w:val="28"/>
        </w:rPr>
        <w:t xml:space="preserve">       </w:t>
      </w:r>
      <w:r w:rsidR="006129E8">
        <w:rPr>
          <w:sz w:val="28"/>
          <w:szCs w:val="28"/>
        </w:rPr>
        <w:t xml:space="preserve">      №</w:t>
      </w:r>
      <w:r w:rsidR="00B155BA">
        <w:rPr>
          <w:sz w:val="28"/>
          <w:szCs w:val="28"/>
          <w:lang w:val="en-US"/>
        </w:rPr>
        <w:t xml:space="preserve"> </w:t>
      </w:r>
      <w:r w:rsidR="006129E8">
        <w:rPr>
          <w:sz w:val="28"/>
          <w:szCs w:val="28"/>
        </w:rPr>
        <w:t>21</w:t>
      </w: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480AEB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и дополнений в решение от 23.12.2022  № 25</w:t>
      </w:r>
    </w:p>
    <w:p w:rsidR="00B155BA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«Об утверждении бюджета муниципального образования </w:t>
      </w:r>
    </w:p>
    <w:p w:rsidR="005C2EF5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Аджимское сельское поселение Малмыжского район</w:t>
      </w:r>
      <w:r w:rsidR="005C2EF5">
        <w:rPr>
          <w:b/>
          <w:sz w:val="28"/>
          <w:szCs w:val="28"/>
          <w:lang w:eastAsia="ru-RU"/>
        </w:rPr>
        <w:t>а Кировской области на 2023 год</w:t>
      </w:r>
      <w:r w:rsidR="00B155BA">
        <w:rPr>
          <w:b/>
          <w:sz w:val="28"/>
          <w:szCs w:val="28"/>
          <w:lang w:eastAsia="ru-RU"/>
        </w:rPr>
        <w:t xml:space="preserve"> и плановый период 2024-2025гг.</w:t>
      </w:r>
      <w:r w:rsidR="005C2EF5">
        <w:rPr>
          <w:b/>
          <w:sz w:val="28"/>
          <w:szCs w:val="28"/>
          <w:lang w:eastAsia="ru-RU"/>
        </w:rPr>
        <w:t>»</w:t>
      </w:r>
    </w:p>
    <w:p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:rsidR="001265F8" w:rsidRDefault="001265F8" w:rsidP="00B155B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22 п</w:t>
      </w:r>
      <w:r w:rsidR="00B155B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2 Устава муниципального образования Аджимское сельское поселение Малмыжского района Кировской области Аджимская сельская Дума РЕШИЛА:</w:t>
      </w:r>
    </w:p>
    <w:p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Внести  в решение сельской Думы от 23.12.2022  № 25 «Об утверждении бюджета муниципального образования Аджимское сельское поселение Малмыжского района Кировской области на 2023-2025 год» следующие изменения:</w:t>
      </w:r>
    </w:p>
    <w:p w:rsidR="001265F8" w:rsidRDefault="00567193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155BA">
        <w:rPr>
          <w:sz w:val="28"/>
          <w:szCs w:val="28"/>
          <w:lang w:eastAsia="ru-RU"/>
        </w:rPr>
        <w:tab/>
      </w:r>
      <w:r w:rsidR="001265F8">
        <w:rPr>
          <w:sz w:val="28"/>
          <w:szCs w:val="28"/>
          <w:lang w:eastAsia="ru-RU"/>
        </w:rPr>
        <w:t>1.Пункт 1 изложить в следующей редакции:</w:t>
      </w:r>
    </w:p>
    <w:p w:rsidR="00265A7D" w:rsidRP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«Утвердить основные характеристики бюджета муниципального образования  Аджимское сельское поселение Малмыжского района Кировской области на 2023 год:</w:t>
      </w:r>
    </w:p>
    <w:p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 xml:space="preserve"> общий объем доходов бю</w:t>
      </w:r>
      <w:r w:rsidR="006129E8">
        <w:rPr>
          <w:color w:val="000000"/>
          <w:spacing w:val="-6"/>
          <w:sz w:val="28"/>
          <w:szCs w:val="28"/>
        </w:rPr>
        <w:t>джета поселения в сумме  9222</w:t>
      </w:r>
      <w:r w:rsidR="00954A25">
        <w:rPr>
          <w:color w:val="000000"/>
          <w:spacing w:val="-6"/>
          <w:sz w:val="28"/>
          <w:szCs w:val="28"/>
        </w:rPr>
        <w:t>,53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 общий объем расходов б</w:t>
      </w:r>
      <w:r w:rsidR="006129E8">
        <w:rPr>
          <w:color w:val="000000"/>
          <w:spacing w:val="-6"/>
          <w:sz w:val="28"/>
          <w:szCs w:val="28"/>
        </w:rPr>
        <w:t>юджета поселения в сумме 9682</w:t>
      </w:r>
      <w:r w:rsidR="00823B4E">
        <w:rPr>
          <w:color w:val="000000"/>
          <w:spacing w:val="-6"/>
          <w:sz w:val="28"/>
          <w:szCs w:val="28"/>
        </w:rPr>
        <w:t>,45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C5669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3) дефицит</w:t>
      </w:r>
      <w:r w:rsidR="00567193">
        <w:rPr>
          <w:color w:val="000000"/>
          <w:spacing w:val="-6"/>
          <w:sz w:val="28"/>
          <w:szCs w:val="28"/>
        </w:rPr>
        <w:t xml:space="preserve">  бюджета поселения составил </w:t>
      </w:r>
      <w:r w:rsidR="00823B4E">
        <w:rPr>
          <w:color w:val="000000"/>
          <w:spacing w:val="-6"/>
          <w:sz w:val="28"/>
          <w:szCs w:val="28"/>
        </w:rPr>
        <w:t>459</w:t>
      </w:r>
      <w:r w:rsidR="007C1896">
        <w:rPr>
          <w:color w:val="000000"/>
          <w:spacing w:val="-6"/>
          <w:sz w:val="28"/>
          <w:szCs w:val="28"/>
        </w:rPr>
        <w:t>,92</w:t>
      </w:r>
      <w:r w:rsidR="001265F8">
        <w:rPr>
          <w:color w:val="000000"/>
          <w:spacing w:val="-6"/>
          <w:sz w:val="28"/>
          <w:szCs w:val="28"/>
        </w:rPr>
        <w:t>тыс.ру</w:t>
      </w:r>
      <w:r w:rsidR="002C5669">
        <w:rPr>
          <w:color w:val="000000"/>
          <w:spacing w:val="-6"/>
          <w:sz w:val="28"/>
          <w:szCs w:val="28"/>
        </w:rPr>
        <w:t>б</w:t>
      </w:r>
    </w:p>
    <w:p w:rsidR="002C5669" w:rsidRDefault="000E4DC8" w:rsidP="002C566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DB70C1">
        <w:rPr>
          <w:color w:val="000000"/>
          <w:spacing w:val="-2"/>
          <w:sz w:val="28"/>
          <w:szCs w:val="28"/>
        </w:rPr>
        <w:t>.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135990">
        <w:rPr>
          <w:color w:val="000000"/>
          <w:spacing w:val="-2"/>
          <w:sz w:val="28"/>
          <w:szCs w:val="28"/>
        </w:rPr>
        <w:t>Приложения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6129E8">
        <w:rPr>
          <w:color w:val="000000"/>
          <w:spacing w:val="-2"/>
          <w:sz w:val="28"/>
          <w:szCs w:val="28"/>
        </w:rPr>
        <w:t>№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6129E8">
        <w:rPr>
          <w:color w:val="000000"/>
          <w:spacing w:val="-2"/>
          <w:sz w:val="28"/>
          <w:szCs w:val="28"/>
        </w:rPr>
        <w:t>2</w:t>
      </w:r>
      <w:r w:rsidR="00195929">
        <w:rPr>
          <w:color w:val="000000"/>
          <w:spacing w:val="-2"/>
          <w:sz w:val="28"/>
          <w:szCs w:val="28"/>
        </w:rPr>
        <w:t>,</w:t>
      </w:r>
      <w:r w:rsidR="00567193">
        <w:rPr>
          <w:color w:val="000000"/>
          <w:spacing w:val="-2"/>
          <w:sz w:val="28"/>
          <w:szCs w:val="28"/>
        </w:rPr>
        <w:t>3,4,5,7 изложить в новой редакции,</w:t>
      </w:r>
      <w:r w:rsidR="00B155BA">
        <w:rPr>
          <w:color w:val="000000"/>
          <w:spacing w:val="-2"/>
          <w:sz w:val="28"/>
          <w:szCs w:val="28"/>
        </w:rPr>
        <w:t xml:space="preserve"> </w:t>
      </w:r>
      <w:r w:rsidR="00567193">
        <w:rPr>
          <w:color w:val="000000"/>
          <w:spacing w:val="-2"/>
          <w:sz w:val="28"/>
          <w:szCs w:val="28"/>
        </w:rPr>
        <w:t>прилагаются.</w:t>
      </w:r>
    </w:p>
    <w:p w:rsidR="00265A7D" w:rsidRPr="002C5669" w:rsidRDefault="000E4DC8" w:rsidP="002C566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B155BA"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3</w:t>
      </w:r>
      <w:r w:rsidR="00DB70C1" w:rsidRPr="002C5669">
        <w:rPr>
          <w:color w:val="000000"/>
          <w:spacing w:val="-6"/>
          <w:sz w:val="28"/>
          <w:szCs w:val="28"/>
        </w:rPr>
        <w:t>.</w:t>
      </w:r>
      <w:r w:rsidR="004408AB">
        <w:rPr>
          <w:color w:val="000000"/>
          <w:spacing w:val="-6"/>
          <w:sz w:val="28"/>
          <w:szCs w:val="28"/>
        </w:rPr>
        <w:t xml:space="preserve"> Настоящее решение </w:t>
      </w:r>
      <w:r w:rsidR="00516D57" w:rsidRPr="002C5669">
        <w:rPr>
          <w:color w:val="000000"/>
          <w:spacing w:val="-6"/>
          <w:sz w:val="28"/>
          <w:szCs w:val="28"/>
        </w:rPr>
        <w:t>опубликовать в Информационном бюллетене  органов местного самоуправления  муниципального образования  Аджимское сельское поселение Малмыжского района Кировской области.</w:t>
      </w:r>
    </w:p>
    <w:p w:rsidR="00265A7D" w:rsidRPr="002C5669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          Р.М. Загидуллина</w:t>
      </w: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1B7499" w:rsidRDefault="001B7499" w:rsidP="001B7499">
      <w:pPr>
        <w:tabs>
          <w:tab w:val="left" w:pos="5643"/>
        </w:tabs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lastRenderedPageBreak/>
        <w:t>Приложение № 2 к решению Думы</w:t>
      </w: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От 13.11.2023 № 21</w:t>
      </w:r>
    </w:p>
    <w:p w:rsidR="00B155BA" w:rsidRDefault="00B155BA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right"/>
      </w:pPr>
    </w:p>
    <w:p w:rsidR="00556498" w:rsidRDefault="00556498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center"/>
        <w:rPr>
          <w:b/>
          <w:bCs/>
        </w:rPr>
      </w:pPr>
      <w:r>
        <w:rPr>
          <w:b/>
          <w:bCs/>
        </w:rPr>
        <w:t>Объём поступления</w:t>
      </w:r>
    </w:p>
    <w:p w:rsidR="00556498" w:rsidRDefault="00556498" w:rsidP="00B155BA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>налоговых и неналоговых доходов общей суммой, объем безвозмездных поступлений по подстатьям классификации доходов бюджетов на очередной финансовый  2023 год.</w:t>
      </w:r>
    </w:p>
    <w:p w:rsidR="00556498" w:rsidRDefault="00F5382F" w:rsidP="00F5382F">
      <w:pPr>
        <w:tabs>
          <w:tab w:val="left" w:pos="5643"/>
        </w:tabs>
      </w:pPr>
      <w:r>
        <w:t xml:space="preserve">  </w:t>
      </w:r>
    </w:p>
    <w:p w:rsidR="00F5382F" w:rsidRDefault="00F5382F" w:rsidP="00F5382F">
      <w:pPr>
        <w:tabs>
          <w:tab w:val="left" w:pos="5643"/>
        </w:tabs>
      </w:pPr>
    </w:p>
    <w:tbl>
      <w:tblPr>
        <w:tblW w:w="9655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878"/>
        <w:gridCol w:w="3544"/>
        <w:gridCol w:w="2410"/>
      </w:tblGrid>
      <w:tr w:rsidR="00556498" w:rsidTr="00B155BA">
        <w:trPr>
          <w:trHeight w:val="261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ind w:left="317" w:hanging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 г</w:t>
            </w:r>
            <w:r w:rsidR="001B7499">
              <w:rPr>
                <w:b/>
                <w:bCs/>
              </w:rPr>
              <w:t>(</w:t>
            </w:r>
            <w:r w:rsidR="000B6F9B">
              <w:rPr>
                <w:b/>
                <w:bCs/>
              </w:rPr>
              <w:t>тыс.руб</w:t>
            </w:r>
            <w:r w:rsidR="001B7499">
              <w:rPr>
                <w:b/>
                <w:bCs/>
              </w:rPr>
              <w:t>)</w:t>
            </w:r>
          </w:p>
        </w:tc>
      </w:tr>
      <w:tr w:rsidR="00992848" w:rsidTr="00B155BA">
        <w:trPr>
          <w:trHeight w:val="1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00666A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00666A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B2714">
              <w:rPr>
                <w:b/>
                <w:bCs/>
              </w:rPr>
              <w:t>800,6</w:t>
            </w:r>
            <w:r w:rsidR="00992848">
              <w:rPr>
                <w:b/>
                <w:bCs/>
              </w:rPr>
              <w:t>0</w:t>
            </w:r>
          </w:p>
        </w:tc>
      </w:tr>
      <w:tr w:rsidR="00992848" w:rsidTr="00B155B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7D4F94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6451,93</w:t>
            </w:r>
          </w:p>
        </w:tc>
      </w:tr>
      <w:tr w:rsidR="00992848" w:rsidTr="00B155BA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7D4F94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6451,93</w:t>
            </w:r>
          </w:p>
        </w:tc>
      </w:tr>
      <w:tr w:rsidR="00992848" w:rsidTr="00B155BA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B155BA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B155BA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B155BA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B155BA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B155BA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B155BA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2022000000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2204</w:t>
            </w:r>
            <w:r w:rsidR="00992848">
              <w:rPr>
                <w:b/>
                <w:bCs/>
              </w:rPr>
              <w:t>,53</w:t>
            </w:r>
          </w:p>
        </w:tc>
      </w:tr>
      <w:tr w:rsidR="00992848" w:rsidTr="00B155BA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2204</w:t>
            </w:r>
            <w:r w:rsidR="00992848">
              <w:rPr>
                <w:bCs/>
                <w:color w:val="000000"/>
              </w:rPr>
              <w:t>,53</w:t>
            </w:r>
          </w:p>
        </w:tc>
      </w:tr>
      <w:tr w:rsidR="00992848" w:rsidTr="00B155BA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</w:rPr>
            </w:pPr>
            <w:r>
              <w:rPr>
                <w:bCs/>
              </w:rPr>
              <w:t>2204</w:t>
            </w:r>
            <w:r w:rsidR="00992848">
              <w:rPr>
                <w:bCs/>
              </w:rPr>
              <w:t>,53</w:t>
            </w:r>
          </w:p>
        </w:tc>
      </w:tr>
      <w:tr w:rsidR="00992848" w:rsidTr="00B155BA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B155BA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RPr="00823B4E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747B7E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4620</w:t>
            </w:r>
            <w:r w:rsidR="007D4F94">
              <w:rPr>
                <w:b/>
                <w:bCs/>
                <w:color w:val="000000"/>
              </w:rPr>
              <w:t>,90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747B7E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4620</w:t>
            </w:r>
            <w:r w:rsidR="00992848">
              <w:rPr>
                <w:b/>
                <w:bCs/>
                <w:color w:val="000000"/>
              </w:rPr>
              <w:t>,90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747B7E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4620</w:t>
            </w:r>
            <w:r w:rsidR="00992848">
              <w:rPr>
                <w:b/>
                <w:bCs/>
                <w:color w:val="000000"/>
              </w:rPr>
              <w:t>,90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747B7E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4620</w:t>
            </w:r>
            <w:r w:rsidR="00992848">
              <w:rPr>
                <w:b/>
                <w:bCs/>
                <w:color w:val="000000"/>
              </w:rPr>
              <w:t>,90</w:t>
            </w:r>
          </w:p>
        </w:tc>
      </w:tr>
      <w:tr w:rsidR="00992848" w:rsidTr="00B155BA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761647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  <w:r w:rsidR="00747B7E">
              <w:rPr>
                <w:b/>
                <w:bCs/>
                <w:color w:val="000000"/>
              </w:rPr>
              <w:t>22</w:t>
            </w:r>
            <w:r w:rsidR="00184C22">
              <w:rPr>
                <w:b/>
                <w:bCs/>
                <w:color w:val="000000"/>
              </w:rPr>
              <w:t>,53</w:t>
            </w:r>
          </w:p>
        </w:tc>
      </w:tr>
    </w:tbl>
    <w:p w:rsidR="00265A7D" w:rsidRDefault="00265A7D" w:rsidP="00DA0CA6">
      <w:pPr>
        <w:widowControl/>
        <w:suppressAutoHyphens w:val="0"/>
        <w:autoSpaceDE/>
      </w:pPr>
    </w:p>
    <w:p w:rsidR="00032490" w:rsidRDefault="00516D57" w:rsidP="00B155BA">
      <w:pPr>
        <w:tabs>
          <w:tab w:val="left" w:pos="4395"/>
        </w:tabs>
      </w:pPr>
      <w:r>
        <w:t xml:space="preserve">              </w:t>
      </w:r>
      <w:r w:rsidR="00D0355E">
        <w:t xml:space="preserve">                    </w:t>
      </w:r>
    </w:p>
    <w:p w:rsidR="00A858C0" w:rsidRDefault="000823E1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№3</w:t>
      </w:r>
      <w:r w:rsidR="00B155BA">
        <w:t xml:space="preserve"> к решению Думы</w:t>
      </w: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От 13.11.2023 № 21</w:t>
      </w:r>
    </w:p>
    <w:p w:rsidR="00265A7D" w:rsidRDefault="00265A7D" w:rsidP="00A858C0">
      <w:pPr>
        <w:tabs>
          <w:tab w:val="left" w:pos="5643"/>
        </w:tabs>
      </w:pPr>
    </w:p>
    <w:p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классификации расходов бюджетов на 2023 год</w:t>
      </w:r>
      <w:r w:rsidR="00BA3BEE">
        <w:rPr>
          <w:b/>
        </w:rPr>
        <w:t>,2024-2025гг.</w:t>
      </w:r>
    </w:p>
    <w:p w:rsidR="00105D16" w:rsidRDefault="00A858C0">
      <w:pPr>
        <w:tabs>
          <w:tab w:val="left" w:pos="5157"/>
          <w:tab w:val="left" w:pos="5643"/>
          <w:tab w:val="left" w:pos="7351"/>
        </w:tabs>
      </w:pPr>
      <w:r>
        <w:t xml:space="preserve">                              </w:t>
      </w:r>
    </w:p>
    <w:tbl>
      <w:tblPr>
        <w:tblW w:w="9788" w:type="dxa"/>
        <w:tblInd w:w="96" w:type="dxa"/>
        <w:tblLook w:val="04A0"/>
      </w:tblPr>
      <w:tblGrid>
        <w:gridCol w:w="3840"/>
        <w:gridCol w:w="2004"/>
        <w:gridCol w:w="1393"/>
        <w:gridCol w:w="1276"/>
        <w:gridCol w:w="1275"/>
      </w:tblGrid>
      <w:tr w:rsidR="00FD3DE4" w:rsidRPr="00FD3DE4" w:rsidTr="00B155BA">
        <w:trPr>
          <w:trHeight w:val="85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ел,подраздел.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</w:p>
        </w:tc>
      </w:tr>
      <w:tr w:rsidR="00FD3DE4" w:rsidRPr="00FD3DE4" w:rsidTr="00B155BA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3 654,42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2 601,06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2 637,84</w:t>
            </w:r>
          </w:p>
        </w:tc>
      </w:tr>
      <w:tr w:rsidR="00FD3DE4" w:rsidRPr="00FD3DE4" w:rsidTr="00B155BA">
        <w:trPr>
          <w:trHeight w:val="105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FD3DE4" w:rsidRPr="00FD3DE4" w:rsidTr="00B155BA">
        <w:trPr>
          <w:trHeight w:val="158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FD3DE4" w:rsidRPr="00FD3DE4" w:rsidTr="00B155BA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FD3DE4" w:rsidRPr="00FD3DE4" w:rsidTr="00B155BA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FD3DE4" w:rsidRPr="00FD3DE4" w:rsidTr="00B155BA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FD3DE4" w:rsidRPr="00FD3DE4" w:rsidTr="00B155BA">
        <w:trPr>
          <w:trHeight w:val="79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FD3DE4" w:rsidRPr="00FD3DE4" w:rsidTr="00B155BA">
        <w:trPr>
          <w:trHeight w:val="105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FD3DE4" w:rsidRPr="00FD3DE4" w:rsidTr="00B155BA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FD3DE4" w:rsidRPr="00FD3DE4" w:rsidTr="00B155BA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FD3DE4" w:rsidRPr="00FD3DE4" w:rsidTr="00B155BA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3 362,70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FD3DE4" w:rsidRPr="00FD3DE4" w:rsidTr="00B155BA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3 362,70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FD3DE4" w:rsidRPr="00FD3DE4" w:rsidTr="00B155BA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FD3DE4" w:rsidRPr="00FD3DE4" w:rsidTr="00B155BA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FD3DE4" w:rsidRPr="00FD3DE4" w:rsidTr="00B155BA">
        <w:trPr>
          <w:trHeight w:val="255"/>
        </w:trPr>
        <w:tc>
          <w:tcPr>
            <w:tcW w:w="58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9 682,45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DE4" w:rsidRPr="00FD3DE4" w:rsidRDefault="00FD3DE4" w:rsidP="00FD3DE4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D3DE4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</w:tbl>
    <w:p w:rsidR="00A858C0" w:rsidRDefault="00A858C0" w:rsidP="009E7886">
      <w:pPr>
        <w:tabs>
          <w:tab w:val="left" w:pos="5157"/>
        </w:tabs>
      </w:pPr>
    </w:p>
    <w:p w:rsidR="00A858C0" w:rsidRDefault="00A858C0" w:rsidP="00032490">
      <w:pPr>
        <w:tabs>
          <w:tab w:val="left" w:pos="5157"/>
          <w:tab w:val="left" w:pos="5643"/>
          <w:tab w:val="left" w:pos="7351"/>
        </w:tabs>
        <w:jc w:val="right"/>
      </w:pPr>
    </w:p>
    <w:p w:rsidR="00252827" w:rsidRDefault="00032490" w:rsidP="00032490">
      <w:pPr>
        <w:tabs>
          <w:tab w:val="left" w:pos="3483"/>
        </w:tabs>
        <w:ind w:left="7788"/>
        <w:jc w:val="both"/>
      </w:pPr>
      <w:r>
        <w:t xml:space="preserve">               </w:t>
      </w:r>
      <w:r w:rsidR="00516D57">
        <w:t xml:space="preserve">                                                                                                              </w:t>
      </w:r>
      <w:r w:rsidR="00043BA7">
        <w:t xml:space="preserve">                             </w:t>
      </w:r>
    </w:p>
    <w:p w:rsidR="00252827" w:rsidRDefault="00252827" w:rsidP="00A858C0">
      <w:pPr>
        <w:tabs>
          <w:tab w:val="left" w:pos="3483"/>
        </w:tabs>
        <w:ind w:left="7788"/>
      </w:pP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lastRenderedPageBreak/>
        <w:t>Приложение № 4 к решению Думы</w:t>
      </w: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От 13.11.2023 № 21</w:t>
      </w:r>
    </w:p>
    <w:p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программам Аджимского сельского поселения и непрограммным направлениям деятельности), группам видов  расходов, классификации расходов бюджета на </w:t>
      </w:r>
      <w:r w:rsidR="00105D16">
        <w:rPr>
          <w:b/>
        </w:rPr>
        <w:t xml:space="preserve">       </w:t>
      </w:r>
      <w:r>
        <w:rPr>
          <w:b/>
        </w:rPr>
        <w:t>очередной финансовый 2023 год</w:t>
      </w:r>
      <w:r w:rsidR="00BA3BEE">
        <w:rPr>
          <w:b/>
        </w:rPr>
        <w:t>,2024-2025гг.</w:t>
      </w:r>
    </w:p>
    <w:p w:rsidR="0024721A" w:rsidRDefault="0024721A" w:rsidP="00455B65">
      <w:pPr>
        <w:ind w:left="-284" w:firstLine="284"/>
      </w:pPr>
    </w:p>
    <w:tbl>
      <w:tblPr>
        <w:tblW w:w="9651" w:type="dxa"/>
        <w:tblInd w:w="96" w:type="dxa"/>
        <w:tblLayout w:type="fixed"/>
        <w:tblLook w:val="04A0"/>
      </w:tblPr>
      <w:tblGrid>
        <w:gridCol w:w="3487"/>
        <w:gridCol w:w="1351"/>
        <w:gridCol w:w="844"/>
        <w:gridCol w:w="1276"/>
        <w:gridCol w:w="1417"/>
        <w:gridCol w:w="1276"/>
      </w:tblGrid>
      <w:tr w:rsidR="00AD2613" w:rsidRPr="00AD2613" w:rsidTr="00B155BA">
        <w:trPr>
          <w:trHeight w:val="85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статья.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13" w:rsidRPr="00AD2613" w:rsidRDefault="007A2695" w:rsidP="00AD261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</w:p>
        </w:tc>
      </w:tr>
      <w:tr w:rsidR="00AD2613" w:rsidRPr="00AD2613" w:rsidTr="00B155BA">
        <w:trPr>
          <w:trHeight w:val="1056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9 682,45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1 896,71</w:t>
            </w:r>
          </w:p>
        </w:tc>
      </w:tr>
      <w:tr w:rsidR="00AD2613" w:rsidRPr="00AD2613" w:rsidTr="00B155BA">
        <w:trPr>
          <w:trHeight w:val="52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AD2613" w:rsidRPr="00AD2613" w:rsidTr="00B155BA">
        <w:trPr>
          <w:trHeight w:val="184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AD2613" w:rsidRPr="00AD2613" w:rsidTr="00B155BA">
        <w:trPr>
          <w:trHeight w:val="184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1 066,71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296,00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AD2613" w:rsidRPr="00AD2613" w:rsidTr="00B155BA">
        <w:trPr>
          <w:trHeight w:val="2376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AD2613" w:rsidRPr="00AD2613" w:rsidTr="00B155BA">
        <w:trPr>
          <w:trHeight w:val="1056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0100002380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0100002380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52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AD2613" w:rsidRPr="00AD2613" w:rsidTr="00B155BA">
        <w:trPr>
          <w:trHeight w:val="52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52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Мероприятия в</w:t>
            </w:r>
            <w:r w:rsidR="0092584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области БЛАГОУСТРОЙСТВА.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516,13</w:t>
            </w:r>
          </w:p>
        </w:tc>
      </w:tr>
      <w:tr w:rsidR="00AD2613" w:rsidRPr="00AD2613" w:rsidTr="00B155BA">
        <w:trPr>
          <w:trHeight w:val="184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269,81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AD2613" w:rsidRPr="00AD2613" w:rsidTr="00B155BA">
        <w:trPr>
          <w:trHeight w:val="52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AD2613" w:rsidRPr="00AD2613" w:rsidTr="00B155BA">
        <w:trPr>
          <w:trHeight w:val="184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</w:tr>
      <w:tr w:rsidR="00AD2613" w:rsidRPr="00AD2613" w:rsidTr="00B155BA">
        <w:trPr>
          <w:trHeight w:val="13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AD2613" w:rsidRPr="00AD2613" w:rsidTr="00B155BA">
        <w:trPr>
          <w:trHeight w:val="1320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28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AD2613" w:rsidRPr="00AD2613" w:rsidTr="00B155BA">
        <w:trPr>
          <w:trHeight w:val="1848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117,18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5,12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AD2613" w:rsidRPr="00AD2613" w:rsidTr="00B155BA">
        <w:trPr>
          <w:trHeight w:val="1584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792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D2613" w:rsidRPr="00AD2613" w:rsidTr="00B155BA">
        <w:trPr>
          <w:trHeight w:val="255"/>
        </w:trPr>
        <w:tc>
          <w:tcPr>
            <w:tcW w:w="56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9 682,45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613" w:rsidRPr="00AD2613" w:rsidRDefault="00AD2613" w:rsidP="00AD261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D261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</w:tbl>
    <w:p w:rsidR="0024721A" w:rsidRDefault="0024721A" w:rsidP="00AD2613">
      <w:pPr>
        <w:jc w:val="center"/>
      </w:pPr>
    </w:p>
    <w:p w:rsidR="004939B9" w:rsidRDefault="004939B9">
      <w:pPr>
        <w:jc w:val="right"/>
      </w:pP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 5 к решению Думы</w:t>
      </w: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От 13.11.2023 № 21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EE305A" w:rsidRPr="00032490" w:rsidRDefault="00516D57" w:rsidP="00032490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непрограммным направлениям деятельности), группам видов  расходов классификации расходов бюджетов) на очередной финансовый 2023год</w:t>
      </w:r>
      <w:r w:rsidR="00BA3BEE">
        <w:rPr>
          <w:b/>
        </w:rPr>
        <w:t>,2024-2025гг.</w:t>
      </w:r>
      <w:r>
        <w:rPr>
          <w:b/>
        </w:rPr>
        <w:t xml:space="preserve"> </w:t>
      </w:r>
    </w:p>
    <w:p w:rsidR="00265A7D" w:rsidRDefault="00265A7D"/>
    <w:p w:rsidR="009E7886" w:rsidRDefault="00516D57">
      <w:pPr>
        <w:tabs>
          <w:tab w:val="left" w:pos="5643"/>
        </w:tabs>
      </w:pPr>
      <w:r>
        <w:t xml:space="preserve">      </w:t>
      </w:r>
    </w:p>
    <w:tbl>
      <w:tblPr>
        <w:tblW w:w="10001" w:type="dxa"/>
        <w:tblInd w:w="96" w:type="dxa"/>
        <w:tblLayout w:type="fixed"/>
        <w:tblLook w:val="04A0"/>
      </w:tblPr>
      <w:tblGrid>
        <w:gridCol w:w="2706"/>
        <w:gridCol w:w="1134"/>
        <w:gridCol w:w="992"/>
        <w:gridCol w:w="992"/>
        <w:gridCol w:w="851"/>
        <w:gridCol w:w="992"/>
        <w:gridCol w:w="1134"/>
        <w:gridCol w:w="1200"/>
      </w:tblGrid>
      <w:tr w:rsidR="00C0570E" w:rsidRPr="00C0570E" w:rsidTr="00B155BA">
        <w:trPr>
          <w:trHeight w:val="8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ел,подраздел.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9 682,45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3 654,42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2 601,06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2 637,84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C0570E" w:rsidRPr="00C0570E" w:rsidTr="00B155BA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C0570E" w:rsidRPr="00C0570E" w:rsidTr="00B155BA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C0570E" w:rsidRPr="00C0570E" w:rsidTr="00B155BA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1 079,93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1 066,71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296,00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</w:t>
            </w: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587,53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513,63</w:t>
            </w:r>
          </w:p>
        </w:tc>
      </w:tr>
      <w:tr w:rsidR="00C0570E" w:rsidRPr="00C0570E" w:rsidTr="00B155BA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267,31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C0570E" w:rsidRPr="00C0570E" w:rsidTr="00B155BA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117,18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5,12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C0570E" w:rsidRPr="00C0570E" w:rsidTr="00B155BA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1 034,64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3 362,70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3 362,70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C0570E" w:rsidRPr="00C0570E" w:rsidTr="00B155BA">
        <w:trPr>
          <w:trHeight w:val="2334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3 362,70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C0570E" w:rsidRPr="00C0570E" w:rsidTr="00B155BA">
        <w:trPr>
          <w:trHeight w:val="23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Мероприятия в области </w:t>
            </w:r>
            <w:r w:rsidR="0092584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БЛАГОУСТРОЙСТВА.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C0570E" w:rsidRPr="00C0570E" w:rsidTr="00B155BA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C0570E" w:rsidRPr="00C0570E" w:rsidTr="00B155BA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C0570E" w:rsidRPr="00C0570E" w:rsidTr="00B155BA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C0570E" w:rsidRPr="00C0570E" w:rsidTr="00B155BA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C0570E" w:rsidRPr="00C0570E" w:rsidTr="00B155BA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C0570E" w:rsidRPr="00C0570E" w:rsidTr="00B155BA">
        <w:trPr>
          <w:trHeight w:val="255"/>
        </w:trPr>
        <w:tc>
          <w:tcPr>
            <w:tcW w:w="6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9 682,45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70E" w:rsidRPr="00C0570E" w:rsidRDefault="00C0570E" w:rsidP="00C057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C057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</w:tbl>
    <w:tbl>
      <w:tblPr>
        <w:tblpPr w:leftFromText="180" w:rightFromText="180" w:vertAnchor="text" w:horzAnchor="page" w:tblpX="9067" w:tblpY="324"/>
        <w:tblOverlap w:val="never"/>
        <w:tblW w:w="0" w:type="auto"/>
        <w:tblLook w:val="04A0"/>
      </w:tblPr>
      <w:tblGrid>
        <w:gridCol w:w="2408"/>
      </w:tblGrid>
      <w:tr w:rsidR="00B155BA" w:rsidTr="004408AB">
        <w:tc>
          <w:tcPr>
            <w:tcW w:w="2408" w:type="dxa"/>
            <w:shd w:val="clear" w:color="auto" w:fill="auto"/>
          </w:tcPr>
          <w:p w:rsidR="00B155BA" w:rsidRDefault="00B155BA" w:rsidP="004408AB"/>
          <w:p w:rsidR="00B155BA" w:rsidRDefault="00B155BA" w:rsidP="004408AB">
            <w:pPr>
              <w:jc w:val="right"/>
            </w:pPr>
            <w:r>
              <w:t>Приложение № 7</w:t>
            </w:r>
          </w:p>
          <w:p w:rsidR="00B155BA" w:rsidRDefault="00B155BA" w:rsidP="004408AB">
            <w:pPr>
              <w:jc w:val="right"/>
            </w:pPr>
            <w:r>
              <w:t xml:space="preserve">К решению Думы </w:t>
            </w:r>
          </w:p>
          <w:p w:rsidR="00B155BA" w:rsidRDefault="00B155BA" w:rsidP="004408AB">
            <w:pPr>
              <w:jc w:val="right"/>
            </w:pPr>
            <w:r>
              <w:t>от 13.11.2023 № 21</w:t>
            </w:r>
          </w:p>
        </w:tc>
      </w:tr>
    </w:tbl>
    <w:p w:rsidR="00E504DA" w:rsidRDefault="00E504DA" w:rsidP="009E7886">
      <w:pPr>
        <w:tabs>
          <w:tab w:val="left" w:pos="5643"/>
        </w:tabs>
        <w:ind w:left="-709" w:firstLine="709"/>
      </w:pPr>
    </w:p>
    <w:p w:rsidR="001E69EA" w:rsidRDefault="00516D57" w:rsidP="00B95BCC">
      <w:pPr>
        <w:tabs>
          <w:tab w:val="left" w:pos="5643"/>
        </w:tabs>
      </w:pPr>
      <w:r>
        <w:t xml:space="preserve">                                 </w:t>
      </w:r>
    </w:p>
    <w:p w:rsidR="00265A7D" w:rsidRDefault="00265A7D" w:rsidP="00B95BCC">
      <w:pPr>
        <w:tabs>
          <w:tab w:val="left" w:pos="5643"/>
        </w:tabs>
      </w:pPr>
    </w:p>
    <w:p w:rsidR="00265A7D" w:rsidRDefault="00516D57" w:rsidP="007B2D6C">
      <w:pPr>
        <w:tabs>
          <w:tab w:val="left" w:pos="4440"/>
        </w:tabs>
      </w:pPr>
      <w:r>
        <w:t xml:space="preserve">         </w:t>
      </w:r>
    </w:p>
    <w:p w:rsidR="00B155BA" w:rsidRDefault="00B155BA">
      <w:pPr>
        <w:ind w:firstLine="708"/>
        <w:jc w:val="center"/>
        <w:rPr>
          <w:b/>
        </w:rPr>
      </w:pPr>
    </w:p>
    <w:p w:rsidR="00B155BA" w:rsidRDefault="00B155BA">
      <w:pPr>
        <w:ind w:firstLine="708"/>
        <w:jc w:val="center"/>
        <w:rPr>
          <w:b/>
        </w:rPr>
      </w:pP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:rsidR="00265A7D" w:rsidRDefault="00265A7D"/>
    <w:p w:rsidR="00265A7D" w:rsidRDefault="00D0355E">
      <w:pPr>
        <w:tabs>
          <w:tab w:val="left" w:pos="4203"/>
        </w:tabs>
        <w:jc w:val="right"/>
      </w:pPr>
      <w:r>
        <w:tab/>
      </w:r>
    </w:p>
    <w:tbl>
      <w:tblPr>
        <w:tblW w:w="9923" w:type="dxa"/>
        <w:tblInd w:w="108" w:type="dxa"/>
        <w:tblLayout w:type="fixed"/>
        <w:tblLook w:val="04A0"/>
      </w:tblPr>
      <w:tblGrid>
        <w:gridCol w:w="4678"/>
        <w:gridCol w:w="2693"/>
        <w:gridCol w:w="2552"/>
      </w:tblGrid>
      <w:tr w:rsidR="00C1043F" w:rsidTr="00B155BA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</w:tr>
      <w:tr w:rsidR="00C1043F" w:rsidTr="00B155BA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000 01 00 00 00 00 0000 000</w:t>
            </w:r>
          </w:p>
          <w:p w:rsidR="00C1043F" w:rsidRDefault="00C1043F">
            <w:pPr>
              <w:tabs>
                <w:tab w:val="left" w:pos="4203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823B4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459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,92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823B4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459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,92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F55EB7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9222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F55EB7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9222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F55EB7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9222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F55EB7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9222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F55EB7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9682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F55EB7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9682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F55EB7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9682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B155B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F55EB7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9682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  <w:bookmarkStart w:id="0" w:name="_GoBack"/>
        <w:bookmarkEnd w:id="0"/>
      </w:tr>
    </w:tbl>
    <w:p w:rsidR="00BF1D63" w:rsidRDefault="00BF1D63">
      <w:pPr>
        <w:tabs>
          <w:tab w:val="left" w:pos="3064"/>
        </w:tabs>
      </w:pPr>
    </w:p>
    <w:p w:rsidR="0016427C" w:rsidRDefault="0016427C">
      <w:pPr>
        <w:tabs>
          <w:tab w:val="left" w:pos="3064"/>
        </w:tabs>
      </w:pPr>
    </w:p>
    <w:p w:rsidR="0016427C" w:rsidRPr="0016427C" w:rsidRDefault="004408AB" w:rsidP="004408AB">
      <w:pPr>
        <w:jc w:val="center"/>
      </w:pPr>
      <w:r>
        <w:rPr>
          <w:b/>
          <w:sz w:val="24"/>
          <w:szCs w:val="24"/>
        </w:rPr>
        <w:t>ПОЯСНИТЕЛЬНАЯ ЗАПИСКА</w:t>
      </w:r>
    </w:p>
    <w:p w:rsidR="0016427C" w:rsidRPr="0016427C" w:rsidRDefault="0016427C" w:rsidP="0016427C"/>
    <w:p w:rsidR="0016427C" w:rsidRPr="0016427C" w:rsidRDefault="0016427C" w:rsidP="0016427C"/>
    <w:p w:rsidR="004408AB" w:rsidRPr="0016427C" w:rsidRDefault="004408AB" w:rsidP="004408AB">
      <w:pPr>
        <w:jc w:val="both"/>
      </w:pPr>
      <w:r>
        <w:rPr>
          <w:sz w:val="24"/>
          <w:szCs w:val="24"/>
        </w:rPr>
        <w:t>Решением Аджимской сельской Думы от 13.11.2023 № 21</w:t>
      </w:r>
      <w:r w:rsidRPr="004408AB">
        <w:rPr>
          <w:sz w:val="24"/>
          <w:szCs w:val="24"/>
        </w:rPr>
        <w:t xml:space="preserve"> </w:t>
      </w:r>
      <w:r>
        <w:rPr>
          <w:sz w:val="24"/>
          <w:szCs w:val="24"/>
        </w:rPr>
        <w:t>О внесении изменений и дополнений в решение от 23.12.2022  №25 «Об утверждении бюджета муниципального образования Аджимское сельское поселение Малмыжского района Кировской области на 2023-2025 год» внесены следующие изменения:</w:t>
      </w:r>
    </w:p>
    <w:p w:rsidR="004408AB" w:rsidRDefault="004408AB" w:rsidP="004408AB">
      <w:pPr>
        <w:jc w:val="both"/>
        <w:rPr>
          <w:color w:val="000000"/>
          <w:spacing w:val="-6"/>
          <w:sz w:val="28"/>
          <w:szCs w:val="28"/>
        </w:rPr>
      </w:pPr>
      <w:r>
        <w:rPr>
          <w:sz w:val="24"/>
          <w:szCs w:val="24"/>
        </w:rPr>
        <w:t xml:space="preserve">Доходную часть бюджета увеличилась,общий обьем доходов составляет </w:t>
      </w:r>
      <w:r>
        <w:rPr>
          <w:color w:val="000000"/>
          <w:spacing w:val="-6"/>
          <w:sz w:val="28"/>
          <w:szCs w:val="28"/>
        </w:rPr>
        <w:t>9222,53 тыс. рублей.</w:t>
      </w:r>
    </w:p>
    <w:p w:rsidR="004408AB" w:rsidRDefault="004408AB" w:rsidP="004408A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Доходную часть бюджета увеличили на 850,00 тыс.руб. .за счет средств по прочим межбюджетным трансфертам.В итоге план по доходам составил </w:t>
      </w:r>
      <w:r>
        <w:rPr>
          <w:color w:val="000000"/>
          <w:spacing w:val="-6"/>
          <w:sz w:val="28"/>
          <w:szCs w:val="28"/>
        </w:rPr>
        <w:t>9222,53</w:t>
      </w:r>
      <w:r>
        <w:rPr>
          <w:sz w:val="24"/>
          <w:szCs w:val="24"/>
        </w:rPr>
        <w:t xml:space="preserve"> тыс.руб. Изменения,  внесенные в доходную часть бюджета поселения представлены в приложение №1 к данной пояснительной записке</w:t>
      </w:r>
    </w:p>
    <w:p w:rsidR="004408AB" w:rsidRDefault="004408AB" w:rsidP="004408AB">
      <w:pPr>
        <w:jc w:val="both"/>
        <w:rPr>
          <w:bCs/>
          <w:sz w:val="24"/>
          <w:szCs w:val="24"/>
        </w:rPr>
      </w:pPr>
    </w:p>
    <w:p w:rsidR="004408AB" w:rsidRDefault="004408AB" w:rsidP="004408AB">
      <w:pPr>
        <w:shd w:val="clear" w:color="auto" w:fill="FFFFFF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 Расходная часть бюджета изменилась,в том числе:</w:t>
      </w:r>
    </w:p>
    <w:p w:rsidR="004408AB" w:rsidRDefault="004408AB" w:rsidP="004408AB">
      <w:pPr>
        <w:shd w:val="clear" w:color="auto" w:fill="FFFFFF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>- по подразделу 0102(</w:t>
      </w:r>
      <w:r>
        <w:t xml:space="preserve"> </w:t>
      </w:r>
      <w:r w:rsidRPr="00454C8F">
        <w:rPr>
          <w:bCs/>
          <w:color w:val="000000" w:themeColor="text1"/>
          <w:spacing w:val="-6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bCs/>
          <w:color w:val="000000" w:themeColor="text1"/>
          <w:spacing w:val="-6"/>
          <w:sz w:val="24"/>
          <w:szCs w:val="24"/>
        </w:rPr>
        <w:t>)на 20000 рублей,а именно увеличилась по расходам по заработной плате(КОСГУ 211).</w:t>
      </w:r>
    </w:p>
    <w:p w:rsidR="004408AB" w:rsidRDefault="004408AB" w:rsidP="004408AB">
      <w:pPr>
        <w:shd w:val="clear" w:color="auto" w:fill="FFFFFF"/>
        <w:ind w:right="-138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>-по подразделу 0104(</w:t>
      </w:r>
      <w:r w:rsidRPr="00F61AFD">
        <w:rPr>
          <w:bCs/>
          <w:color w:val="000000" w:themeColor="text1"/>
          <w:spacing w:val="-6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bCs/>
          <w:color w:val="000000" w:themeColor="text1"/>
          <w:spacing w:val="-6"/>
          <w:sz w:val="24"/>
          <w:szCs w:val="24"/>
        </w:rPr>
        <w:t>)на 285000 рублей,а именно увеличилась по расходам по заработной плате(КОСГУ 211) и н</w:t>
      </w:r>
      <w:r w:rsidRPr="00F61AFD">
        <w:rPr>
          <w:bCs/>
          <w:color w:val="000000" w:themeColor="text1"/>
          <w:spacing w:val="-6"/>
          <w:sz w:val="24"/>
          <w:szCs w:val="24"/>
        </w:rPr>
        <w:t>ачисления</w:t>
      </w:r>
      <w:r>
        <w:rPr>
          <w:bCs/>
          <w:color w:val="000000" w:themeColor="text1"/>
          <w:spacing w:val="-6"/>
          <w:sz w:val="24"/>
          <w:szCs w:val="24"/>
        </w:rPr>
        <w:t>м</w:t>
      </w:r>
      <w:r w:rsidRPr="00F61AFD">
        <w:rPr>
          <w:bCs/>
          <w:color w:val="000000" w:themeColor="text1"/>
          <w:spacing w:val="-6"/>
          <w:sz w:val="24"/>
          <w:szCs w:val="24"/>
        </w:rPr>
        <w:t xml:space="preserve"> на выплаты по оплате труда</w:t>
      </w:r>
      <w:r>
        <w:rPr>
          <w:bCs/>
          <w:color w:val="000000"/>
          <w:spacing w:val="-6"/>
          <w:sz w:val="24"/>
          <w:szCs w:val="24"/>
        </w:rPr>
        <w:t>(</w:t>
      </w:r>
      <w:r>
        <w:rPr>
          <w:bCs/>
          <w:color w:val="000000" w:themeColor="text1"/>
          <w:spacing w:val="-6"/>
          <w:sz w:val="24"/>
          <w:szCs w:val="24"/>
        </w:rPr>
        <w:t>КОСГУ 213),на 62210,74 рублей,а именно увеличилась по расходам на р</w:t>
      </w:r>
      <w:r w:rsidRPr="00454C8F">
        <w:rPr>
          <w:bCs/>
          <w:color w:val="000000" w:themeColor="text1"/>
          <w:spacing w:val="-6"/>
          <w:sz w:val="24"/>
          <w:szCs w:val="24"/>
        </w:rPr>
        <w:t>аботы, услуги по содержанию имущества</w:t>
      </w:r>
      <w:r>
        <w:rPr>
          <w:bCs/>
          <w:color w:val="000000" w:themeColor="text1"/>
          <w:spacing w:val="-6"/>
          <w:sz w:val="24"/>
          <w:szCs w:val="24"/>
        </w:rPr>
        <w:t xml:space="preserve">,ремонт потолка и пола в кабинетах(КОСГУ 225).на   </w:t>
      </w:r>
    </w:p>
    <w:p w:rsidR="004408AB" w:rsidRDefault="004408AB" w:rsidP="004408AB">
      <w:pPr>
        <w:shd w:val="clear" w:color="auto" w:fill="FFFFFF"/>
        <w:ind w:right="-283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8410 рублей,а именно на коммунальные услуги,тепло(КОСГУ 223,01).  </w:t>
      </w:r>
    </w:p>
    <w:p w:rsidR="004408AB" w:rsidRDefault="004408AB" w:rsidP="004408AB">
      <w:pPr>
        <w:shd w:val="clear" w:color="auto" w:fill="FFFFFF"/>
        <w:ind w:right="-283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>-по подразделу 0113(</w:t>
      </w:r>
      <w:r w:rsidRPr="00432968">
        <w:rPr>
          <w:bCs/>
          <w:color w:val="000000" w:themeColor="text1"/>
          <w:spacing w:val="-6"/>
          <w:sz w:val="24"/>
          <w:szCs w:val="24"/>
        </w:rPr>
        <w:t>Другие общегосударственные вопросы</w:t>
      </w:r>
      <w:r>
        <w:rPr>
          <w:bCs/>
          <w:color w:val="000000" w:themeColor="text1"/>
          <w:spacing w:val="-6"/>
          <w:sz w:val="24"/>
          <w:szCs w:val="24"/>
        </w:rPr>
        <w:t>)на 35500 рублей а именно увеличилась по расходам по заработной плате(КОСГУ 211) ) и н</w:t>
      </w:r>
      <w:r w:rsidRPr="00F61AFD">
        <w:rPr>
          <w:bCs/>
          <w:color w:val="000000" w:themeColor="text1"/>
          <w:spacing w:val="-6"/>
          <w:sz w:val="24"/>
          <w:szCs w:val="24"/>
        </w:rPr>
        <w:t>ачисления</w:t>
      </w:r>
      <w:r>
        <w:rPr>
          <w:bCs/>
          <w:color w:val="000000" w:themeColor="text1"/>
          <w:spacing w:val="-6"/>
          <w:sz w:val="24"/>
          <w:szCs w:val="24"/>
        </w:rPr>
        <w:t>м</w:t>
      </w:r>
      <w:r w:rsidRPr="00F61AFD">
        <w:rPr>
          <w:bCs/>
          <w:color w:val="000000" w:themeColor="text1"/>
          <w:spacing w:val="-6"/>
          <w:sz w:val="24"/>
          <w:szCs w:val="24"/>
        </w:rPr>
        <w:t xml:space="preserve"> на выплаты по оплате труда</w:t>
      </w:r>
      <w:r>
        <w:rPr>
          <w:bCs/>
          <w:color w:val="000000" w:themeColor="text1"/>
          <w:spacing w:val="-6"/>
          <w:sz w:val="24"/>
          <w:szCs w:val="24"/>
        </w:rPr>
        <w:t>(КОСГУ 213),на 20000 рублей а именно на коммунальные услуги,тепло(КОСГУ 223,01).</w:t>
      </w:r>
    </w:p>
    <w:p w:rsidR="004408AB" w:rsidRDefault="004408AB" w:rsidP="004408AB">
      <w:pPr>
        <w:shd w:val="clear" w:color="auto" w:fill="FFFFFF"/>
        <w:ind w:right="-142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                                                                         </w:t>
      </w:r>
    </w:p>
    <w:p w:rsidR="004408AB" w:rsidRDefault="004408AB" w:rsidP="004408AB">
      <w:pPr>
        <w:jc w:val="both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-по подразделу 0310(</w:t>
      </w:r>
      <w:r w:rsidRPr="00B0758F">
        <w:rPr>
          <w:bCs/>
          <w:color w:val="000000"/>
          <w:spacing w:val="-6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bCs/>
          <w:color w:val="000000"/>
          <w:spacing w:val="-6"/>
          <w:sz w:val="24"/>
          <w:szCs w:val="24"/>
        </w:rPr>
        <w:t>)увеличилась на 185500рублей,а именно</w:t>
      </w:r>
      <w:r>
        <w:rPr>
          <w:bCs/>
          <w:color w:val="000000" w:themeColor="text1"/>
          <w:spacing w:val="-6"/>
          <w:sz w:val="24"/>
          <w:szCs w:val="24"/>
        </w:rPr>
        <w:t xml:space="preserve"> по расходам по заработной плате(КОСГУ 211) и н</w:t>
      </w:r>
      <w:r w:rsidRPr="00F61AFD">
        <w:rPr>
          <w:bCs/>
          <w:color w:val="000000" w:themeColor="text1"/>
          <w:spacing w:val="-6"/>
          <w:sz w:val="24"/>
          <w:szCs w:val="24"/>
        </w:rPr>
        <w:t>ачисления</w:t>
      </w:r>
      <w:r>
        <w:rPr>
          <w:bCs/>
          <w:color w:val="000000" w:themeColor="text1"/>
          <w:spacing w:val="-6"/>
          <w:sz w:val="24"/>
          <w:szCs w:val="24"/>
        </w:rPr>
        <w:t>м</w:t>
      </w:r>
      <w:r w:rsidRPr="00F61AFD">
        <w:rPr>
          <w:bCs/>
          <w:color w:val="000000" w:themeColor="text1"/>
          <w:spacing w:val="-6"/>
          <w:sz w:val="24"/>
          <w:szCs w:val="24"/>
        </w:rPr>
        <w:t xml:space="preserve"> на выплаты по оплате труда</w:t>
      </w:r>
      <w:r>
        <w:rPr>
          <w:bCs/>
          <w:color w:val="000000"/>
          <w:spacing w:val="-6"/>
          <w:sz w:val="24"/>
          <w:szCs w:val="24"/>
        </w:rPr>
        <w:t>(</w:t>
      </w:r>
      <w:r>
        <w:rPr>
          <w:bCs/>
          <w:color w:val="000000" w:themeColor="text1"/>
          <w:spacing w:val="-6"/>
          <w:sz w:val="24"/>
          <w:szCs w:val="24"/>
        </w:rPr>
        <w:t>КОСГУ 213),на 20186,50 рублей ,а именно на коммунальные услуги,тепло(КОСГУ 223,01).</w:t>
      </w:r>
    </w:p>
    <w:p w:rsidR="004408AB" w:rsidRPr="001B4D3D" w:rsidRDefault="004408AB" w:rsidP="004408AB">
      <w:pPr>
        <w:ind w:right="-298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-по подразделу 0503(Благоустройство) увеличились расходы на 911,26 рублей </w:t>
      </w:r>
      <w:r>
        <w:rPr>
          <w:bCs/>
          <w:color w:val="000000" w:themeColor="text1"/>
          <w:spacing w:val="-6"/>
          <w:sz w:val="24"/>
          <w:szCs w:val="24"/>
        </w:rPr>
        <w:t>,а именно на коммунальные услуги,ТКО вывоз мусора с кладбищ(КОСГУ 223,05),на 32281,50 рублей,а именно прочие работы и услуги,монтаж системы электроснабжения фонтана(КОСГУ 226).</w:t>
      </w:r>
    </w:p>
    <w:p w:rsidR="004408AB" w:rsidRDefault="004408AB" w:rsidP="004408AB">
      <w:pPr>
        <w:ind w:left="-568" w:right="-298" w:firstLine="568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Таким образом общая сумма расходов составляет </w:t>
      </w:r>
      <w:r>
        <w:rPr>
          <w:color w:val="000000"/>
          <w:spacing w:val="-6"/>
          <w:sz w:val="28"/>
          <w:szCs w:val="28"/>
        </w:rPr>
        <w:t>9682,45 тыс.рублей.</w:t>
      </w:r>
    </w:p>
    <w:p w:rsidR="004408AB" w:rsidRDefault="004408AB" w:rsidP="004408AB">
      <w:pPr>
        <w:ind w:right="-298"/>
        <w:jc w:val="both"/>
        <w:rPr>
          <w:bCs/>
          <w:color w:val="000000" w:themeColor="text1"/>
          <w:spacing w:val="-6"/>
          <w:sz w:val="24"/>
          <w:szCs w:val="24"/>
        </w:rPr>
      </w:pPr>
    </w:p>
    <w:p w:rsidR="004408AB" w:rsidRDefault="004408AB" w:rsidP="004408AB">
      <w:pPr>
        <w:ind w:right="-298"/>
        <w:jc w:val="both"/>
        <w:rPr>
          <w:sz w:val="24"/>
          <w:szCs w:val="24"/>
        </w:rPr>
      </w:pPr>
    </w:p>
    <w:p w:rsidR="004408AB" w:rsidRDefault="004408AB" w:rsidP="004408AB">
      <w:pPr>
        <w:ind w:right="-298"/>
        <w:jc w:val="both"/>
        <w:rPr>
          <w:sz w:val="24"/>
          <w:szCs w:val="24"/>
        </w:rPr>
      </w:pPr>
    </w:p>
    <w:p w:rsidR="004408AB" w:rsidRDefault="004408AB" w:rsidP="004408AB">
      <w:pPr>
        <w:ind w:right="-2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Руководитель                                                                         Р.М. Хайрутдинова</w:t>
      </w:r>
    </w:p>
    <w:p w:rsidR="004408AB" w:rsidRDefault="004408AB" w:rsidP="004408AB">
      <w:pPr>
        <w:jc w:val="both"/>
        <w:rPr>
          <w:sz w:val="24"/>
          <w:szCs w:val="24"/>
        </w:rPr>
      </w:pPr>
    </w:p>
    <w:p w:rsidR="0016427C" w:rsidRPr="0016427C" w:rsidRDefault="004408AB" w:rsidP="004408AB">
      <w:r>
        <w:rPr>
          <w:sz w:val="24"/>
          <w:szCs w:val="24"/>
        </w:rPr>
        <w:t xml:space="preserve">          Гл. бухгалтер                                                                          С.В.Городчикова     </w:t>
      </w:r>
    </w:p>
    <w:p w:rsidR="0016427C" w:rsidRPr="0016427C" w:rsidRDefault="0016427C" w:rsidP="0016427C"/>
    <w:p w:rsidR="0016427C" w:rsidRPr="0016427C" w:rsidRDefault="0016427C" w:rsidP="0016427C"/>
    <w:p w:rsidR="0016427C" w:rsidRPr="0016427C" w:rsidRDefault="0016427C" w:rsidP="0016427C"/>
    <w:p w:rsidR="007F6001" w:rsidRPr="00691FA9" w:rsidRDefault="0016427C" w:rsidP="00556104">
      <w:pPr>
        <w:tabs>
          <w:tab w:val="left" w:pos="6444"/>
        </w:tabs>
      </w:pPr>
      <w:r w:rsidRPr="00691FA9">
        <w:t xml:space="preserve"> </w:t>
      </w:r>
      <w:r w:rsidR="007F6001">
        <w:t xml:space="preserve"> </w:t>
      </w:r>
    </w:p>
    <w:p w:rsidR="004408AB" w:rsidRPr="00691FA9" w:rsidRDefault="004408AB" w:rsidP="004408AB">
      <w:pPr>
        <w:tabs>
          <w:tab w:val="left" w:pos="6444"/>
        </w:tabs>
        <w:jc w:val="right"/>
      </w:pPr>
      <w:r>
        <w:t>Приложение №1</w:t>
      </w:r>
    </w:p>
    <w:p w:rsidR="004408AB" w:rsidRPr="00691FA9" w:rsidRDefault="004408AB" w:rsidP="004408AB">
      <w:pPr>
        <w:jc w:val="center"/>
      </w:pPr>
      <w:r w:rsidRPr="00691FA9">
        <w:t>к пояснительной записке</w:t>
      </w:r>
    </w:p>
    <w:p w:rsidR="004408AB" w:rsidRPr="00691FA9" w:rsidRDefault="004408AB" w:rsidP="004408AB">
      <w:pPr>
        <w:jc w:val="center"/>
      </w:pPr>
      <w:r w:rsidRPr="00691FA9">
        <w:t>О суммах корректировки безвозмездных поступлений</w:t>
      </w:r>
    </w:p>
    <w:p w:rsidR="004408AB" w:rsidRPr="00691FA9" w:rsidRDefault="004408AB" w:rsidP="004408AB"/>
    <w:tbl>
      <w:tblPr>
        <w:tblStyle w:val="ad"/>
        <w:tblW w:w="9889" w:type="dxa"/>
        <w:tblLayout w:type="fixed"/>
        <w:tblLook w:val="04A0"/>
      </w:tblPr>
      <w:tblGrid>
        <w:gridCol w:w="2547"/>
        <w:gridCol w:w="4507"/>
        <w:gridCol w:w="2835"/>
      </w:tblGrid>
      <w:tr w:rsidR="004408AB" w:rsidRPr="00691FA9" w:rsidTr="00E2263B">
        <w:trPr>
          <w:trHeight w:val="58"/>
        </w:trPr>
        <w:tc>
          <w:tcPr>
            <w:tcW w:w="2547" w:type="dxa"/>
          </w:tcPr>
          <w:p w:rsidR="004408AB" w:rsidRPr="00691FA9" w:rsidRDefault="004408AB" w:rsidP="004408AB">
            <w:pPr>
              <w:jc w:val="center"/>
            </w:pPr>
            <w:r w:rsidRPr="00691FA9">
              <w:t>КБК</w:t>
            </w:r>
          </w:p>
        </w:tc>
        <w:tc>
          <w:tcPr>
            <w:tcW w:w="4507" w:type="dxa"/>
          </w:tcPr>
          <w:p w:rsidR="004408AB" w:rsidRPr="00691FA9" w:rsidRDefault="004408AB" w:rsidP="004408AB">
            <w:pPr>
              <w:jc w:val="center"/>
            </w:pPr>
            <w:r w:rsidRPr="00691FA9">
              <w:t>Наименование КБК</w:t>
            </w:r>
          </w:p>
        </w:tc>
        <w:tc>
          <w:tcPr>
            <w:tcW w:w="2835" w:type="dxa"/>
          </w:tcPr>
          <w:p w:rsidR="004408AB" w:rsidRPr="00691FA9" w:rsidRDefault="004408AB" w:rsidP="004408AB">
            <w:pPr>
              <w:jc w:val="center"/>
            </w:pPr>
            <w:r w:rsidRPr="00691FA9">
              <w:t xml:space="preserve">Сумма изменений </w:t>
            </w:r>
            <w:r>
              <w:t>(тыс. руб.)</w:t>
            </w:r>
          </w:p>
        </w:tc>
      </w:tr>
      <w:tr w:rsidR="004408AB" w:rsidRPr="00691FA9" w:rsidTr="00E2263B">
        <w:trPr>
          <w:trHeight w:val="1057"/>
        </w:trPr>
        <w:tc>
          <w:tcPr>
            <w:tcW w:w="2547" w:type="dxa"/>
          </w:tcPr>
          <w:p w:rsidR="004408AB" w:rsidRPr="00691FA9" w:rsidRDefault="004408AB" w:rsidP="004408AB">
            <w:pPr>
              <w:jc w:val="center"/>
            </w:pPr>
            <w:r w:rsidRPr="002C768D">
              <w:t>97120249999100000150</w:t>
            </w:r>
          </w:p>
        </w:tc>
        <w:tc>
          <w:tcPr>
            <w:tcW w:w="4507" w:type="dxa"/>
            <w:vAlign w:val="bottom"/>
          </w:tcPr>
          <w:p w:rsidR="00E2263B" w:rsidRPr="00E2263B" w:rsidRDefault="004408AB" w:rsidP="00E2263B">
            <w:pPr>
              <w:ind w:left="-3303" w:right="-5063" w:firstLine="3303"/>
              <w:jc w:val="both"/>
              <w:rPr>
                <w:bCs/>
              </w:rPr>
            </w:pPr>
            <w:r w:rsidRPr="00E2263B">
              <w:rPr>
                <w:bCs/>
              </w:rPr>
              <w:t xml:space="preserve">Прочие межбюджетные </w:t>
            </w:r>
          </w:p>
          <w:p w:rsidR="00E2263B" w:rsidRPr="00E2263B" w:rsidRDefault="004408AB" w:rsidP="00E2263B">
            <w:pPr>
              <w:ind w:left="-3303" w:right="-5063" w:firstLine="3303"/>
              <w:jc w:val="both"/>
              <w:rPr>
                <w:bCs/>
              </w:rPr>
            </w:pPr>
            <w:r w:rsidRPr="00E2263B">
              <w:rPr>
                <w:bCs/>
              </w:rPr>
              <w:t xml:space="preserve">трансферты, </w:t>
            </w:r>
          </w:p>
          <w:p w:rsidR="00E2263B" w:rsidRPr="00E2263B" w:rsidRDefault="004408AB" w:rsidP="00E2263B">
            <w:pPr>
              <w:ind w:left="5" w:right="-5063"/>
              <w:jc w:val="both"/>
              <w:rPr>
                <w:bCs/>
              </w:rPr>
            </w:pPr>
            <w:r w:rsidRPr="00E2263B">
              <w:rPr>
                <w:bCs/>
              </w:rPr>
              <w:t>передаваемые</w:t>
            </w:r>
            <w:r w:rsidR="00E2263B" w:rsidRPr="00E2263B">
              <w:rPr>
                <w:bCs/>
              </w:rPr>
              <w:t xml:space="preserve"> </w:t>
            </w:r>
            <w:r w:rsidRPr="00E2263B">
              <w:rPr>
                <w:bCs/>
              </w:rPr>
              <w:t xml:space="preserve"> </w:t>
            </w:r>
          </w:p>
          <w:p w:rsidR="00E2263B" w:rsidRPr="00E2263B" w:rsidRDefault="004408AB" w:rsidP="00E2263B">
            <w:pPr>
              <w:ind w:left="-3303" w:right="-5063" w:firstLine="3303"/>
              <w:jc w:val="both"/>
              <w:rPr>
                <w:bCs/>
              </w:rPr>
            </w:pPr>
            <w:r w:rsidRPr="00E2263B">
              <w:rPr>
                <w:bCs/>
              </w:rPr>
              <w:t xml:space="preserve">бюджетам </w:t>
            </w:r>
          </w:p>
          <w:p w:rsidR="00E2263B" w:rsidRPr="00E2263B" w:rsidRDefault="004408AB" w:rsidP="00E2263B">
            <w:pPr>
              <w:ind w:left="-3303" w:right="-5063" w:firstLine="3303"/>
              <w:jc w:val="both"/>
              <w:rPr>
                <w:bCs/>
              </w:rPr>
            </w:pPr>
            <w:r w:rsidRPr="00E2263B">
              <w:rPr>
                <w:bCs/>
              </w:rPr>
              <w:t>сельских</w:t>
            </w:r>
          </w:p>
          <w:p w:rsidR="004408AB" w:rsidRDefault="004408AB" w:rsidP="00E2263B">
            <w:pPr>
              <w:ind w:left="-3303" w:right="-5063" w:firstLine="3303"/>
              <w:jc w:val="both"/>
              <w:rPr>
                <w:bCs/>
              </w:rPr>
            </w:pPr>
            <w:r w:rsidRPr="00E2263B">
              <w:rPr>
                <w:bCs/>
              </w:rPr>
              <w:t xml:space="preserve"> поселений</w:t>
            </w:r>
          </w:p>
        </w:tc>
        <w:tc>
          <w:tcPr>
            <w:tcW w:w="2835" w:type="dxa"/>
          </w:tcPr>
          <w:p w:rsidR="004408AB" w:rsidRPr="00691FA9" w:rsidRDefault="004408AB" w:rsidP="004408AB">
            <w:pPr>
              <w:jc w:val="center"/>
            </w:pPr>
            <w:r>
              <w:t>+850,00</w:t>
            </w:r>
          </w:p>
        </w:tc>
      </w:tr>
    </w:tbl>
    <w:p w:rsidR="00BF1D63" w:rsidRPr="0016427C" w:rsidRDefault="00BF1D63" w:rsidP="00CB7CB2">
      <w:pPr>
        <w:tabs>
          <w:tab w:val="left" w:pos="6648"/>
        </w:tabs>
      </w:pPr>
    </w:p>
    <w:sectPr w:rsidR="00BF1D63" w:rsidRPr="0016427C" w:rsidSect="00B155BA">
      <w:pgSz w:w="11906" w:h="16838" w:code="9"/>
      <w:pgMar w:top="568" w:right="849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36" w:rsidRDefault="00384B36" w:rsidP="001B7499">
      <w:r>
        <w:separator/>
      </w:r>
    </w:p>
  </w:endnote>
  <w:endnote w:type="continuationSeparator" w:id="1">
    <w:p w:rsidR="00384B36" w:rsidRDefault="00384B36" w:rsidP="001B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36" w:rsidRDefault="00384B36" w:rsidP="001B7499">
      <w:r>
        <w:separator/>
      </w:r>
    </w:p>
  </w:footnote>
  <w:footnote w:type="continuationSeparator" w:id="1">
    <w:p w:rsidR="00384B36" w:rsidRDefault="00384B36" w:rsidP="001B7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rawingGridHorizontalSpacing w:val="100"/>
  <w:drawingGridVerticalSpacing w:val="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85644"/>
    <w:rsid w:val="0000175D"/>
    <w:rsid w:val="0000666A"/>
    <w:rsid w:val="000124A1"/>
    <w:rsid w:val="000134ED"/>
    <w:rsid w:val="00013A99"/>
    <w:rsid w:val="0001431D"/>
    <w:rsid w:val="00014878"/>
    <w:rsid w:val="0001523A"/>
    <w:rsid w:val="00015826"/>
    <w:rsid w:val="00025B4A"/>
    <w:rsid w:val="0002638D"/>
    <w:rsid w:val="00032490"/>
    <w:rsid w:val="000326E9"/>
    <w:rsid w:val="00033EFE"/>
    <w:rsid w:val="0003654C"/>
    <w:rsid w:val="0003764F"/>
    <w:rsid w:val="00037A65"/>
    <w:rsid w:val="00040C5C"/>
    <w:rsid w:val="00040DFB"/>
    <w:rsid w:val="00041726"/>
    <w:rsid w:val="00043BA7"/>
    <w:rsid w:val="0005053D"/>
    <w:rsid w:val="00054277"/>
    <w:rsid w:val="000554EE"/>
    <w:rsid w:val="000564F4"/>
    <w:rsid w:val="0005687D"/>
    <w:rsid w:val="00070B40"/>
    <w:rsid w:val="0007129A"/>
    <w:rsid w:val="00071ED0"/>
    <w:rsid w:val="000726A7"/>
    <w:rsid w:val="000823E1"/>
    <w:rsid w:val="00083609"/>
    <w:rsid w:val="00094743"/>
    <w:rsid w:val="00094768"/>
    <w:rsid w:val="000957E3"/>
    <w:rsid w:val="00095EEE"/>
    <w:rsid w:val="000A12CF"/>
    <w:rsid w:val="000B1A31"/>
    <w:rsid w:val="000B4153"/>
    <w:rsid w:val="000B4D42"/>
    <w:rsid w:val="000B6F9B"/>
    <w:rsid w:val="000C022A"/>
    <w:rsid w:val="000C4181"/>
    <w:rsid w:val="000C4387"/>
    <w:rsid w:val="000D0257"/>
    <w:rsid w:val="000D31F0"/>
    <w:rsid w:val="000D7E3E"/>
    <w:rsid w:val="000E2DE6"/>
    <w:rsid w:val="000E3719"/>
    <w:rsid w:val="000E4DC8"/>
    <w:rsid w:val="000E54DC"/>
    <w:rsid w:val="000E5FFC"/>
    <w:rsid w:val="000F150C"/>
    <w:rsid w:val="000F2F5F"/>
    <w:rsid w:val="000F42C5"/>
    <w:rsid w:val="000F5659"/>
    <w:rsid w:val="00103EA8"/>
    <w:rsid w:val="00105D16"/>
    <w:rsid w:val="001107EA"/>
    <w:rsid w:val="001167CD"/>
    <w:rsid w:val="0011774A"/>
    <w:rsid w:val="00122F20"/>
    <w:rsid w:val="0012379E"/>
    <w:rsid w:val="001262A6"/>
    <w:rsid w:val="001265F8"/>
    <w:rsid w:val="00126FB9"/>
    <w:rsid w:val="00127A81"/>
    <w:rsid w:val="00130DF9"/>
    <w:rsid w:val="00132FC7"/>
    <w:rsid w:val="00134AAC"/>
    <w:rsid w:val="00135990"/>
    <w:rsid w:val="00142A90"/>
    <w:rsid w:val="001454E9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27C"/>
    <w:rsid w:val="00164867"/>
    <w:rsid w:val="00175481"/>
    <w:rsid w:val="00176ED7"/>
    <w:rsid w:val="00181804"/>
    <w:rsid w:val="00181F74"/>
    <w:rsid w:val="0018233C"/>
    <w:rsid w:val="00183B68"/>
    <w:rsid w:val="00183C2F"/>
    <w:rsid w:val="0018475C"/>
    <w:rsid w:val="00184C22"/>
    <w:rsid w:val="00186861"/>
    <w:rsid w:val="00186A20"/>
    <w:rsid w:val="001947BE"/>
    <w:rsid w:val="00195929"/>
    <w:rsid w:val="00196B15"/>
    <w:rsid w:val="001A042D"/>
    <w:rsid w:val="001A053A"/>
    <w:rsid w:val="001A33E4"/>
    <w:rsid w:val="001A4226"/>
    <w:rsid w:val="001A56F3"/>
    <w:rsid w:val="001A7DB8"/>
    <w:rsid w:val="001B4D3D"/>
    <w:rsid w:val="001B7499"/>
    <w:rsid w:val="001C1CB5"/>
    <w:rsid w:val="001C37ED"/>
    <w:rsid w:val="001C49E3"/>
    <w:rsid w:val="001C5DEA"/>
    <w:rsid w:val="001D4A0E"/>
    <w:rsid w:val="001E11C2"/>
    <w:rsid w:val="001E67B7"/>
    <w:rsid w:val="001E69EA"/>
    <w:rsid w:val="001E712D"/>
    <w:rsid w:val="001F10D3"/>
    <w:rsid w:val="001F2315"/>
    <w:rsid w:val="001F2795"/>
    <w:rsid w:val="001F2B6A"/>
    <w:rsid w:val="001F4701"/>
    <w:rsid w:val="001F6CB3"/>
    <w:rsid w:val="001F6D27"/>
    <w:rsid w:val="002001F7"/>
    <w:rsid w:val="00203D90"/>
    <w:rsid w:val="00206B20"/>
    <w:rsid w:val="0021070E"/>
    <w:rsid w:val="002168AD"/>
    <w:rsid w:val="0022023F"/>
    <w:rsid w:val="002218C7"/>
    <w:rsid w:val="00224A92"/>
    <w:rsid w:val="00227115"/>
    <w:rsid w:val="00227A0B"/>
    <w:rsid w:val="00230C0D"/>
    <w:rsid w:val="00240A76"/>
    <w:rsid w:val="002436A0"/>
    <w:rsid w:val="00244595"/>
    <w:rsid w:val="0024721A"/>
    <w:rsid w:val="0025123E"/>
    <w:rsid w:val="00252827"/>
    <w:rsid w:val="00252F85"/>
    <w:rsid w:val="00253048"/>
    <w:rsid w:val="002566ED"/>
    <w:rsid w:val="00260A1E"/>
    <w:rsid w:val="00262566"/>
    <w:rsid w:val="00265A7D"/>
    <w:rsid w:val="00266C16"/>
    <w:rsid w:val="002672BC"/>
    <w:rsid w:val="002711EC"/>
    <w:rsid w:val="00272C04"/>
    <w:rsid w:val="00275F02"/>
    <w:rsid w:val="00286BC8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B5212"/>
    <w:rsid w:val="002C5669"/>
    <w:rsid w:val="002C768D"/>
    <w:rsid w:val="002C7A2E"/>
    <w:rsid w:val="002D0E54"/>
    <w:rsid w:val="002D3182"/>
    <w:rsid w:val="002D3CED"/>
    <w:rsid w:val="002D5939"/>
    <w:rsid w:val="002E1095"/>
    <w:rsid w:val="002E3622"/>
    <w:rsid w:val="002E3C3A"/>
    <w:rsid w:val="002E5755"/>
    <w:rsid w:val="002E75D4"/>
    <w:rsid w:val="002F096B"/>
    <w:rsid w:val="002F18BD"/>
    <w:rsid w:val="002F26AC"/>
    <w:rsid w:val="003041CC"/>
    <w:rsid w:val="003048D8"/>
    <w:rsid w:val="00306051"/>
    <w:rsid w:val="003175FB"/>
    <w:rsid w:val="00317887"/>
    <w:rsid w:val="00320509"/>
    <w:rsid w:val="00321003"/>
    <w:rsid w:val="00321207"/>
    <w:rsid w:val="00322128"/>
    <w:rsid w:val="00324526"/>
    <w:rsid w:val="00324BF7"/>
    <w:rsid w:val="00331866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691"/>
    <w:rsid w:val="003719F2"/>
    <w:rsid w:val="00371C76"/>
    <w:rsid w:val="003739A0"/>
    <w:rsid w:val="003770DA"/>
    <w:rsid w:val="00382372"/>
    <w:rsid w:val="0038374A"/>
    <w:rsid w:val="00384B36"/>
    <w:rsid w:val="0038591C"/>
    <w:rsid w:val="003869DC"/>
    <w:rsid w:val="003872A2"/>
    <w:rsid w:val="003951B0"/>
    <w:rsid w:val="003961CE"/>
    <w:rsid w:val="003A3EAA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F0E2B"/>
    <w:rsid w:val="003F543C"/>
    <w:rsid w:val="003F79ED"/>
    <w:rsid w:val="00401350"/>
    <w:rsid w:val="00402330"/>
    <w:rsid w:val="00405259"/>
    <w:rsid w:val="00406F4D"/>
    <w:rsid w:val="004077E4"/>
    <w:rsid w:val="00410EB7"/>
    <w:rsid w:val="00413DDE"/>
    <w:rsid w:val="00416049"/>
    <w:rsid w:val="0042085D"/>
    <w:rsid w:val="00422BAD"/>
    <w:rsid w:val="00430CF0"/>
    <w:rsid w:val="00432968"/>
    <w:rsid w:val="00436B11"/>
    <w:rsid w:val="004408AB"/>
    <w:rsid w:val="00440BFA"/>
    <w:rsid w:val="00441470"/>
    <w:rsid w:val="00451012"/>
    <w:rsid w:val="00451F43"/>
    <w:rsid w:val="00454C8F"/>
    <w:rsid w:val="00454ECB"/>
    <w:rsid w:val="00455B65"/>
    <w:rsid w:val="00461AEE"/>
    <w:rsid w:val="0046337D"/>
    <w:rsid w:val="00464937"/>
    <w:rsid w:val="00470670"/>
    <w:rsid w:val="0047104F"/>
    <w:rsid w:val="00472B11"/>
    <w:rsid w:val="0047314A"/>
    <w:rsid w:val="004756E9"/>
    <w:rsid w:val="00476DDA"/>
    <w:rsid w:val="004779DB"/>
    <w:rsid w:val="00480760"/>
    <w:rsid w:val="00480AEB"/>
    <w:rsid w:val="00481BD0"/>
    <w:rsid w:val="00482160"/>
    <w:rsid w:val="004847B0"/>
    <w:rsid w:val="004939B9"/>
    <w:rsid w:val="00496049"/>
    <w:rsid w:val="004A055D"/>
    <w:rsid w:val="004A12DC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62D0"/>
    <w:rsid w:val="004D0970"/>
    <w:rsid w:val="004D4648"/>
    <w:rsid w:val="004E0259"/>
    <w:rsid w:val="004E2684"/>
    <w:rsid w:val="004E33D2"/>
    <w:rsid w:val="004F5213"/>
    <w:rsid w:val="00500523"/>
    <w:rsid w:val="0050081D"/>
    <w:rsid w:val="00502A66"/>
    <w:rsid w:val="00510110"/>
    <w:rsid w:val="005101A8"/>
    <w:rsid w:val="0051543F"/>
    <w:rsid w:val="00516D57"/>
    <w:rsid w:val="00516E24"/>
    <w:rsid w:val="00532A17"/>
    <w:rsid w:val="00534513"/>
    <w:rsid w:val="0053482B"/>
    <w:rsid w:val="00535B2E"/>
    <w:rsid w:val="00536FEA"/>
    <w:rsid w:val="005373A5"/>
    <w:rsid w:val="005410D9"/>
    <w:rsid w:val="0054293F"/>
    <w:rsid w:val="00543ADE"/>
    <w:rsid w:val="00555063"/>
    <w:rsid w:val="00556104"/>
    <w:rsid w:val="00556498"/>
    <w:rsid w:val="005627F4"/>
    <w:rsid w:val="00564724"/>
    <w:rsid w:val="00565885"/>
    <w:rsid w:val="00567193"/>
    <w:rsid w:val="00570073"/>
    <w:rsid w:val="005700AD"/>
    <w:rsid w:val="00570A52"/>
    <w:rsid w:val="00572DFC"/>
    <w:rsid w:val="00576769"/>
    <w:rsid w:val="00577B48"/>
    <w:rsid w:val="00585C87"/>
    <w:rsid w:val="0058703D"/>
    <w:rsid w:val="00587C5D"/>
    <w:rsid w:val="00591B9D"/>
    <w:rsid w:val="00595506"/>
    <w:rsid w:val="00595D11"/>
    <w:rsid w:val="0059619E"/>
    <w:rsid w:val="00596448"/>
    <w:rsid w:val="005A0E93"/>
    <w:rsid w:val="005A275F"/>
    <w:rsid w:val="005A2CEC"/>
    <w:rsid w:val="005A3A24"/>
    <w:rsid w:val="005A4C4A"/>
    <w:rsid w:val="005A649C"/>
    <w:rsid w:val="005A7BC2"/>
    <w:rsid w:val="005A7F68"/>
    <w:rsid w:val="005B2197"/>
    <w:rsid w:val="005B2477"/>
    <w:rsid w:val="005B33BC"/>
    <w:rsid w:val="005B538A"/>
    <w:rsid w:val="005B6CAE"/>
    <w:rsid w:val="005B7A22"/>
    <w:rsid w:val="005B7C48"/>
    <w:rsid w:val="005C2EF5"/>
    <w:rsid w:val="005C5945"/>
    <w:rsid w:val="005D23AB"/>
    <w:rsid w:val="005D2C5A"/>
    <w:rsid w:val="005D52FF"/>
    <w:rsid w:val="005D5F28"/>
    <w:rsid w:val="005D6254"/>
    <w:rsid w:val="005D77F6"/>
    <w:rsid w:val="005D7835"/>
    <w:rsid w:val="005E333C"/>
    <w:rsid w:val="005E50EF"/>
    <w:rsid w:val="005F03D0"/>
    <w:rsid w:val="005F3713"/>
    <w:rsid w:val="005F39BD"/>
    <w:rsid w:val="005F494C"/>
    <w:rsid w:val="005F4D69"/>
    <w:rsid w:val="006049B6"/>
    <w:rsid w:val="006063C2"/>
    <w:rsid w:val="0061251A"/>
    <w:rsid w:val="006129E8"/>
    <w:rsid w:val="00615186"/>
    <w:rsid w:val="0062262C"/>
    <w:rsid w:val="0062671A"/>
    <w:rsid w:val="00634DA7"/>
    <w:rsid w:val="00635D99"/>
    <w:rsid w:val="0063754A"/>
    <w:rsid w:val="0064117F"/>
    <w:rsid w:val="006458AF"/>
    <w:rsid w:val="0064735A"/>
    <w:rsid w:val="0065401D"/>
    <w:rsid w:val="00656CA2"/>
    <w:rsid w:val="00657AD8"/>
    <w:rsid w:val="00657B56"/>
    <w:rsid w:val="00660A30"/>
    <w:rsid w:val="00660BA9"/>
    <w:rsid w:val="00663954"/>
    <w:rsid w:val="0066409F"/>
    <w:rsid w:val="00667F75"/>
    <w:rsid w:val="0067020F"/>
    <w:rsid w:val="00684107"/>
    <w:rsid w:val="00690873"/>
    <w:rsid w:val="006926EA"/>
    <w:rsid w:val="00692C80"/>
    <w:rsid w:val="00695379"/>
    <w:rsid w:val="00695F53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E3890"/>
    <w:rsid w:val="006E7DEF"/>
    <w:rsid w:val="006F1E09"/>
    <w:rsid w:val="006F20ED"/>
    <w:rsid w:val="006F2E37"/>
    <w:rsid w:val="006F4985"/>
    <w:rsid w:val="0070222C"/>
    <w:rsid w:val="00702767"/>
    <w:rsid w:val="007128D8"/>
    <w:rsid w:val="00713860"/>
    <w:rsid w:val="007140ED"/>
    <w:rsid w:val="007145BB"/>
    <w:rsid w:val="00716591"/>
    <w:rsid w:val="00716D6A"/>
    <w:rsid w:val="0071752C"/>
    <w:rsid w:val="00721392"/>
    <w:rsid w:val="0072391A"/>
    <w:rsid w:val="00734A3D"/>
    <w:rsid w:val="007407E9"/>
    <w:rsid w:val="00740FC7"/>
    <w:rsid w:val="00747B7E"/>
    <w:rsid w:val="007503DD"/>
    <w:rsid w:val="0075177A"/>
    <w:rsid w:val="00751891"/>
    <w:rsid w:val="00753678"/>
    <w:rsid w:val="0075539B"/>
    <w:rsid w:val="00755C6F"/>
    <w:rsid w:val="00757501"/>
    <w:rsid w:val="007608F4"/>
    <w:rsid w:val="00761647"/>
    <w:rsid w:val="00761D32"/>
    <w:rsid w:val="00764144"/>
    <w:rsid w:val="00767C40"/>
    <w:rsid w:val="00772469"/>
    <w:rsid w:val="00782079"/>
    <w:rsid w:val="00783BDE"/>
    <w:rsid w:val="00784DA1"/>
    <w:rsid w:val="00793F70"/>
    <w:rsid w:val="00795A6C"/>
    <w:rsid w:val="00797683"/>
    <w:rsid w:val="007A2695"/>
    <w:rsid w:val="007A6DD7"/>
    <w:rsid w:val="007A7272"/>
    <w:rsid w:val="007A7E9F"/>
    <w:rsid w:val="007B02B9"/>
    <w:rsid w:val="007B1493"/>
    <w:rsid w:val="007B2D6C"/>
    <w:rsid w:val="007B578A"/>
    <w:rsid w:val="007B6314"/>
    <w:rsid w:val="007C1896"/>
    <w:rsid w:val="007C21C4"/>
    <w:rsid w:val="007C256D"/>
    <w:rsid w:val="007C4F41"/>
    <w:rsid w:val="007C6B0B"/>
    <w:rsid w:val="007D2AFD"/>
    <w:rsid w:val="007D415B"/>
    <w:rsid w:val="007D4F94"/>
    <w:rsid w:val="007E01C2"/>
    <w:rsid w:val="007E2D7D"/>
    <w:rsid w:val="007E505F"/>
    <w:rsid w:val="007F6001"/>
    <w:rsid w:val="007F66D4"/>
    <w:rsid w:val="007F7724"/>
    <w:rsid w:val="00802A51"/>
    <w:rsid w:val="008041F9"/>
    <w:rsid w:val="008127FC"/>
    <w:rsid w:val="00813FEE"/>
    <w:rsid w:val="0081445C"/>
    <w:rsid w:val="0081570B"/>
    <w:rsid w:val="00815C6E"/>
    <w:rsid w:val="00820119"/>
    <w:rsid w:val="00823B4E"/>
    <w:rsid w:val="008252B1"/>
    <w:rsid w:val="00826B36"/>
    <w:rsid w:val="00832A2D"/>
    <w:rsid w:val="008331B8"/>
    <w:rsid w:val="008347BF"/>
    <w:rsid w:val="00835ECA"/>
    <w:rsid w:val="00840889"/>
    <w:rsid w:val="00844276"/>
    <w:rsid w:val="008526DA"/>
    <w:rsid w:val="0085540E"/>
    <w:rsid w:val="00857BB4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84CD1"/>
    <w:rsid w:val="0088592F"/>
    <w:rsid w:val="00886765"/>
    <w:rsid w:val="00890DA3"/>
    <w:rsid w:val="0089704E"/>
    <w:rsid w:val="008A01A2"/>
    <w:rsid w:val="008A5311"/>
    <w:rsid w:val="008A64A7"/>
    <w:rsid w:val="008A6D3A"/>
    <w:rsid w:val="008B18D1"/>
    <w:rsid w:val="008B1F8A"/>
    <w:rsid w:val="008B22D1"/>
    <w:rsid w:val="008C020C"/>
    <w:rsid w:val="008C1142"/>
    <w:rsid w:val="008C1382"/>
    <w:rsid w:val="008C3AFD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1C7F"/>
    <w:rsid w:val="0090258D"/>
    <w:rsid w:val="00907BD8"/>
    <w:rsid w:val="00911AD5"/>
    <w:rsid w:val="0091389F"/>
    <w:rsid w:val="00915371"/>
    <w:rsid w:val="009158B4"/>
    <w:rsid w:val="0092380F"/>
    <w:rsid w:val="00923C55"/>
    <w:rsid w:val="00925776"/>
    <w:rsid w:val="0092584A"/>
    <w:rsid w:val="0092646A"/>
    <w:rsid w:val="00933AF8"/>
    <w:rsid w:val="00933FC6"/>
    <w:rsid w:val="0094003D"/>
    <w:rsid w:val="009401D0"/>
    <w:rsid w:val="00943DA4"/>
    <w:rsid w:val="00947F60"/>
    <w:rsid w:val="00950036"/>
    <w:rsid w:val="00952FF1"/>
    <w:rsid w:val="00954A25"/>
    <w:rsid w:val="00956D32"/>
    <w:rsid w:val="00961CCB"/>
    <w:rsid w:val="00963AF8"/>
    <w:rsid w:val="00964DF9"/>
    <w:rsid w:val="00965212"/>
    <w:rsid w:val="00966CD4"/>
    <w:rsid w:val="0096700D"/>
    <w:rsid w:val="00967042"/>
    <w:rsid w:val="00972B76"/>
    <w:rsid w:val="00972BEE"/>
    <w:rsid w:val="00973B0C"/>
    <w:rsid w:val="00976B6E"/>
    <w:rsid w:val="00977ED5"/>
    <w:rsid w:val="0098089D"/>
    <w:rsid w:val="0098332A"/>
    <w:rsid w:val="00985B75"/>
    <w:rsid w:val="00987164"/>
    <w:rsid w:val="00990204"/>
    <w:rsid w:val="0099105C"/>
    <w:rsid w:val="00992848"/>
    <w:rsid w:val="009946E2"/>
    <w:rsid w:val="009953C0"/>
    <w:rsid w:val="009A0E00"/>
    <w:rsid w:val="009A55B2"/>
    <w:rsid w:val="009A7BBC"/>
    <w:rsid w:val="009B0248"/>
    <w:rsid w:val="009B1686"/>
    <w:rsid w:val="009B3636"/>
    <w:rsid w:val="009B5C9E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E7886"/>
    <w:rsid w:val="009F117F"/>
    <w:rsid w:val="009F2877"/>
    <w:rsid w:val="009F5C03"/>
    <w:rsid w:val="00A018ED"/>
    <w:rsid w:val="00A02AD5"/>
    <w:rsid w:val="00A050BE"/>
    <w:rsid w:val="00A05CF5"/>
    <w:rsid w:val="00A15402"/>
    <w:rsid w:val="00A15767"/>
    <w:rsid w:val="00A17018"/>
    <w:rsid w:val="00A1713A"/>
    <w:rsid w:val="00A20183"/>
    <w:rsid w:val="00A3069E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5331A"/>
    <w:rsid w:val="00A540FD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C0F2B"/>
    <w:rsid w:val="00AC34A9"/>
    <w:rsid w:val="00AC4EAA"/>
    <w:rsid w:val="00AC7D02"/>
    <w:rsid w:val="00AC7E03"/>
    <w:rsid w:val="00AD2613"/>
    <w:rsid w:val="00AE0BF1"/>
    <w:rsid w:val="00AE3F7D"/>
    <w:rsid w:val="00AE4792"/>
    <w:rsid w:val="00AE78F5"/>
    <w:rsid w:val="00AF0276"/>
    <w:rsid w:val="00AF1BCB"/>
    <w:rsid w:val="00B0269C"/>
    <w:rsid w:val="00B02C1D"/>
    <w:rsid w:val="00B05DC8"/>
    <w:rsid w:val="00B05F46"/>
    <w:rsid w:val="00B07222"/>
    <w:rsid w:val="00B0758F"/>
    <w:rsid w:val="00B07DFC"/>
    <w:rsid w:val="00B155BA"/>
    <w:rsid w:val="00B171DA"/>
    <w:rsid w:val="00B2230A"/>
    <w:rsid w:val="00B25EA4"/>
    <w:rsid w:val="00B25FF6"/>
    <w:rsid w:val="00B3384F"/>
    <w:rsid w:val="00B35ABF"/>
    <w:rsid w:val="00B409CD"/>
    <w:rsid w:val="00B40D68"/>
    <w:rsid w:val="00B53C43"/>
    <w:rsid w:val="00B53DAA"/>
    <w:rsid w:val="00B564DF"/>
    <w:rsid w:val="00B61710"/>
    <w:rsid w:val="00B64986"/>
    <w:rsid w:val="00B7112F"/>
    <w:rsid w:val="00B812CB"/>
    <w:rsid w:val="00B84B49"/>
    <w:rsid w:val="00B860E5"/>
    <w:rsid w:val="00B91202"/>
    <w:rsid w:val="00B945CA"/>
    <w:rsid w:val="00B95BCC"/>
    <w:rsid w:val="00BA02AC"/>
    <w:rsid w:val="00BA2C84"/>
    <w:rsid w:val="00BA3BEE"/>
    <w:rsid w:val="00BA4EDE"/>
    <w:rsid w:val="00BA6DFB"/>
    <w:rsid w:val="00BA70C6"/>
    <w:rsid w:val="00BB2714"/>
    <w:rsid w:val="00BB595C"/>
    <w:rsid w:val="00BB687F"/>
    <w:rsid w:val="00BC1DB9"/>
    <w:rsid w:val="00BD2275"/>
    <w:rsid w:val="00BD5999"/>
    <w:rsid w:val="00BE075B"/>
    <w:rsid w:val="00BE1C8E"/>
    <w:rsid w:val="00BE2C78"/>
    <w:rsid w:val="00BE4F53"/>
    <w:rsid w:val="00BE6CFA"/>
    <w:rsid w:val="00BF0FAD"/>
    <w:rsid w:val="00BF14A0"/>
    <w:rsid w:val="00BF1D63"/>
    <w:rsid w:val="00BF2AD5"/>
    <w:rsid w:val="00BF5A48"/>
    <w:rsid w:val="00BF77BC"/>
    <w:rsid w:val="00C016B5"/>
    <w:rsid w:val="00C0254A"/>
    <w:rsid w:val="00C0570E"/>
    <w:rsid w:val="00C10166"/>
    <w:rsid w:val="00C1043F"/>
    <w:rsid w:val="00C10D9C"/>
    <w:rsid w:val="00C1431E"/>
    <w:rsid w:val="00C22C40"/>
    <w:rsid w:val="00C2720B"/>
    <w:rsid w:val="00C27C91"/>
    <w:rsid w:val="00C31609"/>
    <w:rsid w:val="00C3349F"/>
    <w:rsid w:val="00C342FD"/>
    <w:rsid w:val="00C361A6"/>
    <w:rsid w:val="00C37C2F"/>
    <w:rsid w:val="00C40046"/>
    <w:rsid w:val="00C42FBF"/>
    <w:rsid w:val="00C44483"/>
    <w:rsid w:val="00C54CCD"/>
    <w:rsid w:val="00C5665B"/>
    <w:rsid w:val="00C56BB1"/>
    <w:rsid w:val="00C60ED8"/>
    <w:rsid w:val="00C6220F"/>
    <w:rsid w:val="00C62510"/>
    <w:rsid w:val="00C6750B"/>
    <w:rsid w:val="00C7049C"/>
    <w:rsid w:val="00C7305C"/>
    <w:rsid w:val="00C73E0F"/>
    <w:rsid w:val="00C807AA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B7CB2"/>
    <w:rsid w:val="00CC01AE"/>
    <w:rsid w:val="00CC0F51"/>
    <w:rsid w:val="00CC7F8B"/>
    <w:rsid w:val="00CD2D13"/>
    <w:rsid w:val="00CD47F5"/>
    <w:rsid w:val="00CD7297"/>
    <w:rsid w:val="00CE0378"/>
    <w:rsid w:val="00CE165F"/>
    <w:rsid w:val="00CE2382"/>
    <w:rsid w:val="00CE32F2"/>
    <w:rsid w:val="00CE5736"/>
    <w:rsid w:val="00CE5786"/>
    <w:rsid w:val="00CE6E61"/>
    <w:rsid w:val="00CE7FAF"/>
    <w:rsid w:val="00CF10F8"/>
    <w:rsid w:val="00CF2E1C"/>
    <w:rsid w:val="00CF36B0"/>
    <w:rsid w:val="00CF4F5A"/>
    <w:rsid w:val="00CF686F"/>
    <w:rsid w:val="00D01FD9"/>
    <w:rsid w:val="00D03304"/>
    <w:rsid w:val="00D033CD"/>
    <w:rsid w:val="00D0355E"/>
    <w:rsid w:val="00D10B7A"/>
    <w:rsid w:val="00D10D96"/>
    <w:rsid w:val="00D10E09"/>
    <w:rsid w:val="00D15B5E"/>
    <w:rsid w:val="00D20338"/>
    <w:rsid w:val="00D25397"/>
    <w:rsid w:val="00D258B5"/>
    <w:rsid w:val="00D275CA"/>
    <w:rsid w:val="00D30EE3"/>
    <w:rsid w:val="00D326DB"/>
    <w:rsid w:val="00D33D4A"/>
    <w:rsid w:val="00D45BBE"/>
    <w:rsid w:val="00D55B70"/>
    <w:rsid w:val="00D62C60"/>
    <w:rsid w:val="00D74FDA"/>
    <w:rsid w:val="00D87CE8"/>
    <w:rsid w:val="00D915A9"/>
    <w:rsid w:val="00D91BD7"/>
    <w:rsid w:val="00DA0CA6"/>
    <w:rsid w:val="00DA0DE8"/>
    <w:rsid w:val="00DA1121"/>
    <w:rsid w:val="00DA1332"/>
    <w:rsid w:val="00DA1544"/>
    <w:rsid w:val="00DB1579"/>
    <w:rsid w:val="00DB1FEB"/>
    <w:rsid w:val="00DB6CE7"/>
    <w:rsid w:val="00DB70C1"/>
    <w:rsid w:val="00DC05FA"/>
    <w:rsid w:val="00DC2868"/>
    <w:rsid w:val="00DC514D"/>
    <w:rsid w:val="00DC7668"/>
    <w:rsid w:val="00DD1441"/>
    <w:rsid w:val="00DD18B0"/>
    <w:rsid w:val="00DD2732"/>
    <w:rsid w:val="00DD4E23"/>
    <w:rsid w:val="00DD7C76"/>
    <w:rsid w:val="00DE1E6E"/>
    <w:rsid w:val="00DE32AC"/>
    <w:rsid w:val="00DE33D3"/>
    <w:rsid w:val="00DE7099"/>
    <w:rsid w:val="00DF11B5"/>
    <w:rsid w:val="00DF18CB"/>
    <w:rsid w:val="00DF481D"/>
    <w:rsid w:val="00E00548"/>
    <w:rsid w:val="00E00FF9"/>
    <w:rsid w:val="00E01382"/>
    <w:rsid w:val="00E021D9"/>
    <w:rsid w:val="00E03858"/>
    <w:rsid w:val="00E03F83"/>
    <w:rsid w:val="00E06576"/>
    <w:rsid w:val="00E07AEE"/>
    <w:rsid w:val="00E2263B"/>
    <w:rsid w:val="00E26767"/>
    <w:rsid w:val="00E26CCE"/>
    <w:rsid w:val="00E30113"/>
    <w:rsid w:val="00E3304A"/>
    <w:rsid w:val="00E34C07"/>
    <w:rsid w:val="00E43B2E"/>
    <w:rsid w:val="00E44C4B"/>
    <w:rsid w:val="00E46AA7"/>
    <w:rsid w:val="00E504DA"/>
    <w:rsid w:val="00E63C39"/>
    <w:rsid w:val="00E70D95"/>
    <w:rsid w:val="00E717EE"/>
    <w:rsid w:val="00E72D67"/>
    <w:rsid w:val="00E75235"/>
    <w:rsid w:val="00E75CF8"/>
    <w:rsid w:val="00E8227B"/>
    <w:rsid w:val="00E865D9"/>
    <w:rsid w:val="00E86B20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58ED"/>
    <w:rsid w:val="00EA7E78"/>
    <w:rsid w:val="00EB05A7"/>
    <w:rsid w:val="00EB6029"/>
    <w:rsid w:val="00EC0087"/>
    <w:rsid w:val="00EC0574"/>
    <w:rsid w:val="00EC4D53"/>
    <w:rsid w:val="00EC6CA8"/>
    <w:rsid w:val="00ED319D"/>
    <w:rsid w:val="00ED4864"/>
    <w:rsid w:val="00EE0668"/>
    <w:rsid w:val="00EE0732"/>
    <w:rsid w:val="00EE305A"/>
    <w:rsid w:val="00EE502F"/>
    <w:rsid w:val="00EF11BE"/>
    <w:rsid w:val="00EF226E"/>
    <w:rsid w:val="00F02E4C"/>
    <w:rsid w:val="00F03AA5"/>
    <w:rsid w:val="00F04109"/>
    <w:rsid w:val="00F0666E"/>
    <w:rsid w:val="00F06A9A"/>
    <w:rsid w:val="00F07A8E"/>
    <w:rsid w:val="00F10057"/>
    <w:rsid w:val="00F11259"/>
    <w:rsid w:val="00F12F92"/>
    <w:rsid w:val="00F13A26"/>
    <w:rsid w:val="00F14300"/>
    <w:rsid w:val="00F161DA"/>
    <w:rsid w:val="00F1775D"/>
    <w:rsid w:val="00F206A2"/>
    <w:rsid w:val="00F238F3"/>
    <w:rsid w:val="00F33649"/>
    <w:rsid w:val="00F33812"/>
    <w:rsid w:val="00F41F10"/>
    <w:rsid w:val="00F459AB"/>
    <w:rsid w:val="00F50FBE"/>
    <w:rsid w:val="00F5382F"/>
    <w:rsid w:val="00F53900"/>
    <w:rsid w:val="00F5512E"/>
    <w:rsid w:val="00F55EB7"/>
    <w:rsid w:val="00F56672"/>
    <w:rsid w:val="00F56DF5"/>
    <w:rsid w:val="00F56EC0"/>
    <w:rsid w:val="00F57881"/>
    <w:rsid w:val="00F605DE"/>
    <w:rsid w:val="00F6107B"/>
    <w:rsid w:val="00F61AFD"/>
    <w:rsid w:val="00F6372E"/>
    <w:rsid w:val="00F65DD2"/>
    <w:rsid w:val="00F70497"/>
    <w:rsid w:val="00F70E9C"/>
    <w:rsid w:val="00F7304A"/>
    <w:rsid w:val="00F73908"/>
    <w:rsid w:val="00F75995"/>
    <w:rsid w:val="00F8082C"/>
    <w:rsid w:val="00F80BD9"/>
    <w:rsid w:val="00F85155"/>
    <w:rsid w:val="00F860E1"/>
    <w:rsid w:val="00F87ED5"/>
    <w:rsid w:val="00F90514"/>
    <w:rsid w:val="00F92E3F"/>
    <w:rsid w:val="00F9320A"/>
    <w:rsid w:val="00F94336"/>
    <w:rsid w:val="00FA30E1"/>
    <w:rsid w:val="00FA7591"/>
    <w:rsid w:val="00FB5CC3"/>
    <w:rsid w:val="00FD0014"/>
    <w:rsid w:val="00FD3DE4"/>
    <w:rsid w:val="00FD6F4D"/>
    <w:rsid w:val="00FD7992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  <w:rsid w:val="1DAD111A"/>
    <w:rsid w:val="2A1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8B51-4A34-4B12-81DE-B5CD6D68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2023-11-16T08:31:00Z</cp:lastPrinted>
  <dcterms:created xsi:type="dcterms:W3CDTF">2023-11-16T08:35:00Z</dcterms:created>
  <dcterms:modified xsi:type="dcterms:W3CDTF">2023-11-16T08:43:00Z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