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bookmarkStart w:id="0" w:name="_GoBack"/>
      <w:bookmarkEnd w:id="0"/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204097" w:rsidRP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а</w:t>
      </w:r>
    </w:p>
    <w:p w:rsidR="00261D7A" w:rsidRPr="001447E1" w:rsidRDefault="001447E1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proofErr w:type="spellStart"/>
      <w:r w:rsidRPr="001447E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Аджимское</w:t>
      </w:r>
      <w:proofErr w:type="spellEnd"/>
      <w:r w:rsidRPr="001447E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сельское поселение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spellStart"/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spellEnd"/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Про-граммы</w:t>
            </w:r>
            <w:proofErr w:type="spellEnd"/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9A2CC1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чению реализации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A2CC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>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 xml:space="preserve">городских и сельских поселений) </w:t>
            </w:r>
            <w:proofErr w:type="spellStart"/>
            <w:r w:rsidRPr="00D9551E">
              <w:rPr>
                <w:sz w:val="24"/>
                <w:szCs w:val="24"/>
                <w:lang w:val="ru-RU"/>
              </w:rPr>
              <w:t>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D9551E" w:rsidRPr="00D9551E">
              <w:rPr>
                <w:sz w:val="24"/>
                <w:szCs w:val="24"/>
                <w:lang w:val="ru-RU"/>
              </w:rPr>
              <w:t>ставляет______</w:t>
            </w:r>
            <w:proofErr w:type="spellEnd"/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D9551E" w:rsidRDefault="0066332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D9551E">
              <w:rPr>
                <w:sz w:val="24"/>
                <w:szCs w:val="24"/>
                <w:lang w:val="ru-RU"/>
              </w:rPr>
              <w:t>е</w:t>
            </w:r>
            <w:r w:rsidR="001C65C2" w:rsidRPr="00D9551E">
              <w:rPr>
                <w:sz w:val="24"/>
                <w:szCs w:val="24"/>
                <w:lang w:val="ru-RU"/>
              </w:rPr>
              <w:t>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D9551E">
              <w:rPr>
                <w:sz w:val="24"/>
                <w:szCs w:val="24"/>
                <w:lang w:val="ru-RU"/>
              </w:rPr>
              <w:t>и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D9551E" w:rsidRPr="00D9551E">
              <w:rPr>
                <w:sz w:val="24"/>
                <w:szCs w:val="24"/>
                <w:lang w:val="ru-RU"/>
              </w:rPr>
              <w:t>и в ____ администрациях муниципальных обр</w:t>
            </w:r>
            <w:r w:rsidR="00D9551E" w:rsidRPr="00D9551E">
              <w:rPr>
                <w:sz w:val="24"/>
                <w:szCs w:val="24"/>
                <w:lang w:val="ru-RU"/>
              </w:rPr>
              <w:t>а</w:t>
            </w:r>
            <w:r w:rsidR="00D9551E" w:rsidRPr="00D9551E">
              <w:rPr>
                <w:sz w:val="24"/>
                <w:szCs w:val="24"/>
                <w:lang w:val="ru-RU"/>
              </w:rPr>
              <w:lastRenderedPageBreak/>
              <w:t>зований:</w:t>
            </w:r>
          </w:p>
          <w:p w:rsidR="001C65C2" w:rsidRPr="00CA0D53" w:rsidRDefault="001447E1" w:rsidP="001447E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1447E1">
              <w:rPr>
                <w:b/>
                <w:i/>
                <w:sz w:val="24"/>
                <w:szCs w:val="24"/>
                <w:lang w:val="ru-RU"/>
              </w:rPr>
              <w:t>Аджимское</w:t>
            </w:r>
            <w:proofErr w:type="spellEnd"/>
            <w:r w:rsidRPr="001447E1">
              <w:rPr>
                <w:b/>
                <w:i/>
                <w:sz w:val="24"/>
                <w:szCs w:val="24"/>
                <w:lang w:val="ru-RU"/>
              </w:rPr>
              <w:t xml:space="preserve"> сельское поселение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>(наименование правового акта с ук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>а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 xml:space="preserve">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>, изда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>в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>шего правовой акт)</w:t>
            </w:r>
            <w:r w:rsidR="001C65C2">
              <w:rPr>
                <w:sz w:val="24"/>
                <w:szCs w:val="24"/>
                <w:lang w:val="ru-RU"/>
              </w:rPr>
              <w:t xml:space="preserve"> </w:t>
            </w:r>
            <w:r w:rsidR="001C65C2" w:rsidRPr="001447E1">
              <w:rPr>
                <w:b/>
                <w:sz w:val="24"/>
                <w:szCs w:val="24"/>
                <w:lang w:val="ru-RU"/>
              </w:rPr>
              <w:t xml:space="preserve">от </w:t>
            </w:r>
            <w:r w:rsidRPr="001447E1">
              <w:rPr>
                <w:b/>
                <w:sz w:val="24"/>
                <w:szCs w:val="24"/>
                <w:lang w:val="ru-RU"/>
              </w:rPr>
              <w:t xml:space="preserve">22.12.2023 </w:t>
            </w:r>
            <w:r w:rsidR="00D9551E" w:rsidRPr="001447E1">
              <w:rPr>
                <w:b/>
                <w:sz w:val="24"/>
                <w:szCs w:val="24"/>
                <w:lang w:val="ru-RU"/>
              </w:rPr>
              <w:t xml:space="preserve">№ </w:t>
            </w:r>
            <w:r w:rsidRPr="001447E1">
              <w:rPr>
                <w:b/>
                <w:sz w:val="24"/>
                <w:szCs w:val="24"/>
                <w:lang w:val="ru-RU"/>
              </w:rPr>
              <w:t xml:space="preserve">65 </w:t>
            </w:r>
            <w:r w:rsidR="00D9551E" w:rsidRPr="001447E1">
              <w:rPr>
                <w:b/>
                <w:sz w:val="24"/>
                <w:szCs w:val="24"/>
                <w:lang w:val="ru-RU"/>
              </w:rPr>
              <w:t>«</w:t>
            </w:r>
            <w:r w:rsidRPr="001447E1">
              <w:rPr>
                <w:b/>
                <w:sz w:val="24"/>
                <w:szCs w:val="24"/>
                <w:lang w:val="ru-RU"/>
              </w:rPr>
              <w:t>Об утверждении Плана м</w:t>
            </w:r>
            <w:r w:rsidRPr="001447E1">
              <w:rPr>
                <w:b/>
                <w:sz w:val="24"/>
                <w:szCs w:val="24"/>
                <w:lang w:val="ru-RU"/>
              </w:rPr>
              <w:t>е</w:t>
            </w:r>
            <w:r w:rsidRPr="001447E1">
              <w:rPr>
                <w:b/>
                <w:sz w:val="24"/>
                <w:szCs w:val="24"/>
                <w:lang w:val="ru-RU"/>
              </w:rPr>
              <w:t xml:space="preserve">роприятий на территории МО </w:t>
            </w:r>
            <w:proofErr w:type="spellStart"/>
            <w:r w:rsidRPr="001447E1">
              <w:rPr>
                <w:b/>
                <w:sz w:val="24"/>
                <w:szCs w:val="24"/>
                <w:lang w:val="ru-RU"/>
              </w:rPr>
              <w:t>Аджимское</w:t>
            </w:r>
            <w:proofErr w:type="spellEnd"/>
            <w:r w:rsidRPr="001447E1">
              <w:rPr>
                <w:b/>
                <w:sz w:val="24"/>
                <w:szCs w:val="24"/>
                <w:lang w:val="ru-RU"/>
              </w:rPr>
              <w:t xml:space="preserve"> сельское поселение </w:t>
            </w:r>
            <w:proofErr w:type="spellStart"/>
            <w:r w:rsidRPr="001447E1">
              <w:rPr>
                <w:b/>
                <w:sz w:val="24"/>
                <w:szCs w:val="24"/>
                <w:lang w:val="ru-RU"/>
              </w:rPr>
              <w:t>Малмыжского</w:t>
            </w:r>
            <w:proofErr w:type="spellEnd"/>
            <w:r w:rsidRPr="001447E1">
              <w:rPr>
                <w:b/>
                <w:sz w:val="24"/>
                <w:szCs w:val="24"/>
                <w:lang w:val="ru-RU"/>
              </w:rPr>
              <w:t xml:space="preserve"> района Кировской области по противодействию коррупции</w:t>
            </w:r>
            <w:r w:rsidR="001C65C2" w:rsidRPr="001447E1">
              <w:rPr>
                <w:b/>
                <w:sz w:val="24"/>
                <w:szCs w:val="24"/>
                <w:lang w:val="ru-RU"/>
              </w:rPr>
              <w:t>»</w:t>
            </w:r>
            <w:r w:rsidR="00D9551E" w:rsidRPr="001447E1">
              <w:rPr>
                <w:b/>
                <w:sz w:val="24"/>
                <w:szCs w:val="24"/>
                <w:lang w:val="ru-RU"/>
              </w:rPr>
              <w:t xml:space="preserve"> </w:t>
            </w:r>
            <w:r w:rsidR="00D9551E">
              <w:rPr>
                <w:sz w:val="24"/>
                <w:szCs w:val="24"/>
                <w:lang w:val="ru-RU"/>
              </w:rPr>
              <w:t xml:space="preserve">(с изменениями </w:t>
            </w:r>
            <w:proofErr w:type="gramStart"/>
            <w:r w:rsidR="00184EC8">
              <w:rPr>
                <w:sz w:val="24"/>
                <w:szCs w:val="24"/>
                <w:lang w:val="ru-RU"/>
              </w:rPr>
              <w:t>от</w:t>
            </w:r>
            <w:proofErr w:type="gramEnd"/>
            <w:r w:rsidR="00184EC8">
              <w:rPr>
                <w:sz w:val="24"/>
                <w:szCs w:val="24"/>
                <w:lang w:val="ru-RU"/>
              </w:rPr>
              <w:t xml:space="preserve"> _____№ ____ «______________________»)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A2CC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 xml:space="preserve">рация района, администрации городских и сельских поселений) </w:t>
            </w:r>
            <w:proofErr w:type="spellStart"/>
            <w:r w:rsidRPr="00D9551E">
              <w:rPr>
                <w:sz w:val="24"/>
                <w:szCs w:val="24"/>
                <w:lang w:val="ru-RU"/>
              </w:rPr>
              <w:t>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</w:t>
            </w:r>
            <w:proofErr w:type="spellEnd"/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>, составляет _</w:t>
            </w:r>
            <w:r w:rsidR="001447E1" w:rsidRPr="001447E1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человек: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Pr="0069477F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ИО, должность</w:t>
            </w:r>
            <w:r w:rsidR="001447E1">
              <w:rPr>
                <w:sz w:val="24"/>
                <w:szCs w:val="24"/>
                <w:lang w:val="ru-RU"/>
              </w:rPr>
              <w:t xml:space="preserve"> – Куклина Альбина </w:t>
            </w:r>
            <w:proofErr w:type="spellStart"/>
            <w:r w:rsidR="001447E1">
              <w:rPr>
                <w:sz w:val="24"/>
                <w:szCs w:val="24"/>
                <w:lang w:val="ru-RU"/>
              </w:rPr>
              <w:t>Минсуровна</w:t>
            </w:r>
            <w:proofErr w:type="spellEnd"/>
            <w:r w:rsidR="001447E1">
              <w:rPr>
                <w:sz w:val="24"/>
                <w:szCs w:val="24"/>
                <w:lang w:val="ru-RU"/>
              </w:rPr>
              <w:t xml:space="preserve">, ведущий </w:t>
            </w:r>
            <w:proofErr w:type="spellStart"/>
            <w:r w:rsidR="001447E1">
              <w:rPr>
                <w:sz w:val="24"/>
                <w:szCs w:val="24"/>
                <w:lang w:val="ru-RU"/>
              </w:rPr>
              <w:t>сп</w:t>
            </w:r>
            <w:r w:rsidR="001447E1">
              <w:rPr>
                <w:sz w:val="24"/>
                <w:szCs w:val="24"/>
                <w:lang w:val="ru-RU"/>
              </w:rPr>
              <w:t>е</w:t>
            </w:r>
            <w:r w:rsidR="001447E1">
              <w:rPr>
                <w:sz w:val="24"/>
                <w:szCs w:val="24"/>
                <w:lang w:val="ru-RU"/>
              </w:rPr>
              <w:t>циалисть</w:t>
            </w:r>
            <w:proofErr w:type="spellEnd"/>
            <w:r w:rsidR="001447E1">
              <w:rPr>
                <w:sz w:val="24"/>
                <w:szCs w:val="24"/>
                <w:lang w:val="ru-RU"/>
              </w:rPr>
              <w:t xml:space="preserve"> по общим и социальным вопросам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</w:t>
            </w:r>
            <w:r w:rsidRPr="0069477F">
              <w:rPr>
                <w:sz w:val="24"/>
                <w:szCs w:val="24"/>
                <w:lang w:val="ru-RU"/>
              </w:rPr>
              <w:t xml:space="preserve"> Ф</w:t>
            </w:r>
            <w:r>
              <w:rPr>
                <w:sz w:val="24"/>
                <w:szCs w:val="24"/>
                <w:lang w:val="ru-RU"/>
              </w:rPr>
              <w:t>ИО, должность;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 ……..</w:t>
            </w:r>
          </w:p>
          <w:p w:rsidR="001C65C2" w:rsidRPr="003D7535" w:rsidRDefault="001C65C2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proofErr w:type="spellStart"/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C838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proofErr w:type="spellEnd"/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A2CC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 xml:space="preserve">ониторинг изменений </w:t>
            </w:r>
            <w:proofErr w:type="spellStart"/>
            <w:r w:rsidRPr="001C65C2"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1C65C2">
              <w:rPr>
                <w:sz w:val="24"/>
                <w:szCs w:val="24"/>
                <w:lang w:val="ru-RU"/>
              </w:rPr>
              <w:t xml:space="preserve">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________________ </w:t>
            </w:r>
            <w:r w:rsidRPr="001C65C2">
              <w:rPr>
                <w:i/>
                <w:sz w:val="24"/>
                <w:szCs w:val="24"/>
                <w:lang w:val="ru-RU"/>
              </w:rPr>
              <w:t>проведен (не проведен)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>о _____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9A1143" w:rsidRDefault="00184EC8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_____№ ____ «______________________»</w:t>
            </w:r>
            <w:r w:rsidR="0065130C">
              <w:rPr>
                <w:sz w:val="24"/>
                <w:szCs w:val="24"/>
                <w:lang w:val="ru-RU"/>
              </w:rPr>
              <w:t>;</w:t>
            </w:r>
          </w:p>
          <w:p w:rsidR="0065130C" w:rsidRPr="001C65C2" w:rsidRDefault="0065130C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_____№ ____ «______________________»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A2CC1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proofErr w:type="spellStart"/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>
              <w:rPr>
                <w:sz w:val="24"/>
                <w:szCs w:val="24"/>
                <w:lang w:val="ru-RU"/>
              </w:rPr>
              <w:t>учреждени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</w:t>
            </w:r>
            <w:r w:rsidRPr="008A0847">
              <w:rPr>
                <w:sz w:val="24"/>
                <w:szCs w:val="24"/>
                <w:lang w:val="ru-RU"/>
              </w:rPr>
              <w:t>п</w:t>
            </w:r>
            <w:r w:rsidRPr="008A0847">
              <w:rPr>
                <w:sz w:val="24"/>
                <w:szCs w:val="24"/>
                <w:lang w:val="ru-RU"/>
              </w:rPr>
              <w:t>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 xml:space="preserve">учреждениях ________________ </w:t>
            </w:r>
            <w:r w:rsidRPr="001447E1">
              <w:rPr>
                <w:b/>
                <w:i/>
                <w:sz w:val="24"/>
                <w:szCs w:val="24"/>
                <w:lang w:val="ru-RU"/>
              </w:rPr>
              <w:t>разработаны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8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1447E1">
              <w:rPr>
                <w:b/>
                <w:sz w:val="24"/>
                <w:szCs w:val="24"/>
                <w:lang w:val="ru-RU"/>
              </w:rPr>
              <w:t>приказ о назначении ответственного за профилактику ко</w:t>
            </w:r>
            <w:r w:rsidRPr="001447E1">
              <w:rPr>
                <w:b/>
                <w:sz w:val="24"/>
                <w:szCs w:val="24"/>
                <w:lang w:val="ru-RU"/>
              </w:rPr>
              <w:t>р</w:t>
            </w:r>
            <w:r w:rsidRPr="001447E1">
              <w:rPr>
                <w:b/>
                <w:sz w:val="24"/>
                <w:szCs w:val="24"/>
                <w:lang w:val="ru-RU"/>
              </w:rPr>
              <w:t>рупционных и иных правонарушений, кодекс этики и служебного поведения работников</w:t>
            </w:r>
            <w:r w:rsidRPr="00D80221">
              <w:rPr>
                <w:sz w:val="24"/>
                <w:szCs w:val="24"/>
                <w:lang w:val="ru-RU"/>
              </w:rPr>
              <w:t>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бований к служебному поведению работников учреждения и урегул</w:t>
            </w:r>
            <w:r w:rsidRPr="00D80221">
              <w:rPr>
                <w:sz w:val="24"/>
                <w:szCs w:val="24"/>
                <w:lang w:val="ru-RU"/>
              </w:rPr>
              <w:t>и</w:t>
            </w:r>
            <w:r w:rsidRPr="00D80221">
              <w:rPr>
                <w:sz w:val="24"/>
                <w:szCs w:val="24"/>
                <w:lang w:val="ru-RU"/>
              </w:rPr>
              <w:t>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Pr="007854E9">
              <w:rPr>
                <w:i/>
                <w:sz w:val="24"/>
                <w:szCs w:val="24"/>
                <w:lang w:val="ru-RU"/>
              </w:rPr>
              <w:t>___________________________________________(указать какие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  <w:proofErr w:type="gramEnd"/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</w:t>
            </w:r>
            <w:r w:rsidR="001447E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руководителей учреждений были пр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1447E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руководителей привлечены к ответственности в виде ___</w:t>
            </w:r>
            <w:r w:rsidR="001447E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за ненадлежащую организацию работы по противодействию корру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9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8A0847">
              <w:rPr>
                <w:i/>
                <w:sz w:val="24"/>
                <w:szCs w:val="24"/>
                <w:lang w:val="ru-RU"/>
              </w:rPr>
              <w:t>ь</w:t>
            </w:r>
            <w:r w:rsidRPr="008A0847">
              <w:rPr>
                <w:i/>
                <w:sz w:val="24"/>
                <w:szCs w:val="24"/>
                <w:lang w:val="ru-RU"/>
              </w:rPr>
              <w:t>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1447E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3D7535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</w:t>
            </w:r>
            <w:r w:rsidRPr="008A0847">
              <w:rPr>
                <w:i/>
                <w:sz w:val="24"/>
                <w:szCs w:val="24"/>
                <w:lang w:val="ru-RU"/>
              </w:rPr>
              <w:t>и</w:t>
            </w:r>
            <w:r w:rsidRPr="008A0847">
              <w:rPr>
                <w:i/>
                <w:sz w:val="24"/>
                <w:szCs w:val="24"/>
                <w:lang w:val="ru-RU"/>
              </w:rPr>
              <w:t>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>__</w:t>
            </w:r>
            <w:r w:rsidR="00705926">
              <w:rPr>
                <w:sz w:val="24"/>
                <w:szCs w:val="24"/>
                <w:lang w:val="ru-RU"/>
              </w:rPr>
              <w:t>0</w:t>
            </w:r>
            <w:r w:rsidRPr="008A0847">
              <w:rPr>
                <w:sz w:val="24"/>
                <w:szCs w:val="24"/>
                <w:lang w:val="ru-RU"/>
              </w:rPr>
              <w:t xml:space="preserve">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муниципальные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9A2CC1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 w:rsidR="00CA0D53">
              <w:rPr>
                <w:color w:val="auto"/>
                <w:sz w:val="24"/>
                <w:szCs w:val="24"/>
                <w:lang w:val="ru-RU" w:eastAsia="ru-RU"/>
              </w:rPr>
              <w:t>2024 года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_____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смотрено:</w:t>
            </w:r>
          </w:p>
          <w:p w:rsidR="00D73765" w:rsidRPr="003D7535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705926">
              <w:rPr>
                <w:color w:val="auto"/>
                <w:sz w:val="24"/>
                <w:szCs w:val="24"/>
                <w:lang w:val="ru-RU" w:eastAsia="ru-RU"/>
              </w:rPr>
              <w:t>3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</w:t>
            </w:r>
            <w:r w:rsidR="00705926">
              <w:rPr>
                <w:i/>
                <w:sz w:val="24"/>
                <w:szCs w:val="24"/>
                <w:lang w:val="ru-RU"/>
              </w:rPr>
              <w:t xml:space="preserve"> – О намерении выполнять др</w:t>
            </w:r>
            <w:r w:rsidR="00705926">
              <w:rPr>
                <w:i/>
                <w:sz w:val="24"/>
                <w:szCs w:val="24"/>
                <w:lang w:val="ru-RU"/>
              </w:rPr>
              <w:t>у</w:t>
            </w:r>
            <w:r w:rsidR="00705926">
              <w:rPr>
                <w:i/>
                <w:sz w:val="24"/>
                <w:szCs w:val="24"/>
                <w:lang w:val="ru-RU"/>
              </w:rPr>
              <w:t>гую оплачиваемую деятельность</w:t>
            </w:r>
            <w:r w:rsidRPr="005C670C">
              <w:rPr>
                <w:i/>
                <w:sz w:val="24"/>
                <w:szCs w:val="24"/>
                <w:lang w:val="ru-RU"/>
              </w:rPr>
              <w:t>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1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жебному поведению федеральных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9A2CC1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="00CA0D53">
              <w:rPr>
                <w:color w:val="auto"/>
                <w:sz w:val="24"/>
                <w:szCs w:val="24"/>
                <w:lang w:val="ru-RU" w:eastAsia="ru-RU"/>
              </w:rPr>
              <w:t xml:space="preserve"> 2024 года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______ заседаний комиссии, из них с участ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_____ заседаний, что составляет _____% от общего кол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_________________________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на комиссии в соответствии с правовым актом об утверждении с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ции ветеранов; представитель профсоюзной организации; член О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б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службе 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 на замещение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должностей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муниципальных должностей, должностей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_____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замещени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должностейруководителей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_____ 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возложенных на них полномочий, и внесение уточнений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перечни должностей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(админис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 xml:space="preserve">рация района, администрации городских и сельских поселений) </w:t>
            </w:r>
            <w:proofErr w:type="spellStart"/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ставляет_________</w:t>
            </w:r>
            <w:proofErr w:type="spellEnd"/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, из них оценка коррупционных рисков в отчетном периоде оценка проведена в ______ администрациях муниципальных образований.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государс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венными гражданскими служащими Кировской области, муниципал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дения о доходах, составляет _</w:t>
            </w:r>
            <w:r w:rsidR="00705926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</w:t>
            </w:r>
            <w:r w:rsidRPr="009C009A">
              <w:rPr>
                <w:sz w:val="24"/>
                <w:szCs w:val="24"/>
                <w:lang w:val="ru-RU"/>
              </w:rPr>
              <w:t>д</w:t>
            </w:r>
            <w:r w:rsidRPr="009C009A">
              <w:rPr>
                <w:sz w:val="24"/>
                <w:szCs w:val="24"/>
                <w:lang w:val="ru-RU"/>
              </w:rPr>
              <w:t>ставили _</w:t>
            </w:r>
            <w:r w:rsidR="00705926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__ муниципальных служащих, что составляет </w:t>
            </w:r>
            <w:r w:rsidR="00705926">
              <w:rPr>
                <w:sz w:val="24"/>
                <w:szCs w:val="24"/>
                <w:lang w:val="ru-RU"/>
              </w:rPr>
              <w:t xml:space="preserve">100 </w:t>
            </w:r>
            <w:r w:rsidRPr="009C009A">
              <w:rPr>
                <w:sz w:val="24"/>
                <w:szCs w:val="24"/>
                <w:lang w:val="ru-RU"/>
              </w:rPr>
              <w:t>% от к</w:t>
            </w:r>
            <w:r w:rsidRPr="009C009A">
              <w:rPr>
                <w:sz w:val="24"/>
                <w:szCs w:val="24"/>
                <w:lang w:val="ru-RU"/>
              </w:rPr>
              <w:t>о</w:t>
            </w:r>
            <w:r w:rsidRPr="009C009A">
              <w:rPr>
                <w:sz w:val="24"/>
                <w:szCs w:val="24"/>
                <w:lang w:val="ru-RU"/>
              </w:rPr>
              <w:t>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>, составляет __</w:t>
            </w:r>
            <w:r w:rsidR="00705926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705926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>__ руководителей, что составляет _</w:t>
            </w:r>
            <w:r w:rsidR="00705926">
              <w:rPr>
                <w:sz w:val="24"/>
                <w:szCs w:val="24"/>
                <w:lang w:val="ru-RU"/>
              </w:rPr>
              <w:t>100</w:t>
            </w:r>
            <w:r w:rsidR="00B76E7B" w:rsidRPr="009C009A">
              <w:rPr>
                <w:sz w:val="24"/>
                <w:szCs w:val="24"/>
                <w:lang w:val="ru-RU"/>
              </w:rPr>
              <w:t>_% от количества руководителей,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государственных 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D73765" w:rsidRPr="00F303BF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="00F303BF">
              <w:rPr>
                <w:sz w:val="24"/>
                <w:szCs w:val="24"/>
                <w:lang w:val="ru-RU"/>
              </w:rPr>
              <w:t xml:space="preserve">___________ </w:t>
            </w:r>
            <w:r w:rsidRPr="00705926">
              <w:rPr>
                <w:b/>
                <w:i/>
                <w:sz w:val="24"/>
                <w:szCs w:val="24"/>
                <w:u w:val="single"/>
                <w:lang w:val="ru-RU"/>
              </w:rPr>
              <w:t>размещена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(не ра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з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ции» официального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705926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705926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 w:rsidR="00705926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70592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</w:t>
            </w:r>
            <w:r w:rsidRPr="00FD4438">
              <w:rPr>
                <w:sz w:val="24"/>
                <w:szCs w:val="24"/>
                <w:lang w:val="ru-RU"/>
              </w:rPr>
              <w:t>и</w:t>
            </w:r>
            <w:r w:rsidRPr="00FD4438">
              <w:rPr>
                <w:sz w:val="24"/>
                <w:szCs w:val="24"/>
                <w:lang w:val="ru-RU"/>
              </w:rPr>
              <w:t>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70592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 w:rsidR="00705926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>свед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ний, </w:t>
            </w:r>
            <w:proofErr w:type="spellStart"/>
            <w:r w:rsidRPr="00FD4438">
              <w:rPr>
                <w:sz w:val="24"/>
                <w:szCs w:val="24"/>
                <w:lang w:val="ru-RU"/>
              </w:rPr>
              <w:t>представленныхруководителями</w:t>
            </w:r>
            <w:proofErr w:type="spellEnd"/>
            <w:r w:rsidRPr="00FD4438">
              <w:rPr>
                <w:sz w:val="24"/>
                <w:szCs w:val="24"/>
                <w:lang w:val="ru-RU"/>
              </w:rPr>
              <w:t xml:space="preserve">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__________; </w:t>
            </w:r>
            <w:proofErr w:type="gramEnd"/>
          </w:p>
          <w:p w:rsidR="00D73765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F44FBC">
              <w:rPr>
                <w:sz w:val="24"/>
                <w:szCs w:val="24"/>
                <w:lang w:val="ru-RU"/>
              </w:rPr>
              <w:t xml:space="preserve">______ руководителей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F44FBC">
              <w:rPr>
                <w:sz w:val="24"/>
                <w:szCs w:val="24"/>
                <w:lang w:val="ru-RU"/>
              </w:rPr>
              <w:t xml:space="preserve"> Кировской о</w:t>
            </w:r>
            <w:r w:rsidRPr="00F44FBC">
              <w:rPr>
                <w:sz w:val="24"/>
                <w:szCs w:val="24"/>
                <w:lang w:val="ru-RU"/>
              </w:rPr>
              <w:t>б</w:t>
            </w:r>
            <w:r w:rsidRPr="00F44FBC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  <w:proofErr w:type="gramEnd"/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претов, ограничений, обязанностей и требований, установленных в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r w:rsidRPr="007059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проведен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пр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веден)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в связи с поступившими ув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 xml:space="preserve">ны следующие нарушения: </w:t>
            </w:r>
            <w:r w:rsidR="00705926" w:rsidRPr="007059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proofErr w:type="spellStart"/>
            <w:r w:rsidR="00705926" w:rsidRPr="007059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выявл</w:t>
            </w:r>
            <w:r w:rsidR="00705926" w:rsidRPr="007059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="00705926" w:rsidRPr="007059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муниципальных служащих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 ответственности: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705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</w:t>
            </w:r>
            <w:proofErr w:type="gramStart"/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использованием </w:t>
            </w:r>
            <w:proofErr w:type="spellStart"/>
            <w:r w:rsidRPr="00ED6E74">
              <w:rPr>
                <w:sz w:val="24"/>
                <w:szCs w:val="24"/>
                <w:lang w:val="ru-RU"/>
              </w:rPr>
              <w:t>онлайн-сервисов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 xml:space="preserve">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_______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некоммерческими организациями – ______ чел., в том числе _____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</w:t>
            </w:r>
            <w:proofErr w:type="gramStart"/>
            <w:r w:rsidRPr="003D155F">
              <w:rPr>
                <w:b/>
                <w:sz w:val="24"/>
                <w:szCs w:val="24"/>
                <w:lang w:val="ru-RU"/>
              </w:rPr>
              <w:t>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proofErr w:type="gramEnd"/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управл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proofErr w:type="spellStart"/>
            <w:r w:rsidRPr="00ED6E74">
              <w:rPr>
                <w:sz w:val="24"/>
                <w:szCs w:val="24"/>
                <w:lang w:val="ru-RU"/>
              </w:rPr>
              <w:t>онлайн-сервисов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 xml:space="preserve">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сающихся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отчетном периоде _____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  <w:proofErr w:type="gramEnd"/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инт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_____ уведомлений о получении подарков, получено подарков – ______, сдано подарков – ________, возвращено подарков – _____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выкуплено подарков – ______,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>зации – _____ подарков; включено в реестр муниципального имущ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_____ уведомлений о получении подарков, получено подарков – ______, сдано подарков – ________, возвращено подарков – _____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выкуплено подарков – ______,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передано в благотворительные организации – _____ подарков;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______ </w:t>
            </w:r>
            <w:proofErr w:type="gramStart"/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по</w:t>
            </w:r>
            <w:proofErr w:type="gramEnd"/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дарков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705926">
            <w:pPr>
              <w:pStyle w:val="ConsPlusNormal"/>
              <w:jc w:val="both"/>
              <w:rPr>
                <w:sz w:val="24"/>
                <w:szCs w:val="24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506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</w:t>
            </w:r>
            <w:r w:rsidR="00506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мер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</w:t>
            </w:r>
            <w:r w:rsidR="00506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составляет _</w:t>
            </w:r>
            <w:r w:rsidR="00506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__% от общего количества мун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ципальных служащих, в должностные обязанности </w:t>
            </w:r>
            <w:proofErr w:type="spellStart"/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котор</w:t>
            </w:r>
            <w:proofErr w:type="spellEnd"/>
            <w:r w:rsidRPr="008D4CBC">
              <w:rPr>
                <w:sz w:val="24"/>
                <w:szCs w:val="24"/>
              </w:rPr>
              <w:t xml:space="preserve"> </w:t>
            </w:r>
            <w:r w:rsidRPr="00106100">
              <w:rPr>
                <w:i/>
                <w:sz w:val="24"/>
                <w:szCs w:val="24"/>
              </w:rPr>
              <w:t>(</w:t>
            </w:r>
            <w:r w:rsidR="00705926">
              <w:rPr>
                <w:i/>
                <w:sz w:val="24"/>
                <w:szCs w:val="24"/>
              </w:rPr>
              <w:t>06.03.2024</w:t>
            </w:r>
            <w:proofErr w:type="gramStart"/>
            <w:r w:rsidR="00705926">
              <w:rPr>
                <w:i/>
                <w:sz w:val="24"/>
                <w:szCs w:val="24"/>
              </w:rPr>
              <w:t xml:space="preserve"> </w:t>
            </w:r>
            <w:r w:rsidRPr="00106100">
              <w:rPr>
                <w:i/>
                <w:sz w:val="24"/>
                <w:szCs w:val="24"/>
              </w:rPr>
              <w:t>)</w:t>
            </w:r>
            <w:proofErr w:type="gramEnd"/>
            <w:r w:rsidRPr="008D4CBC">
              <w:rPr>
                <w:sz w:val="24"/>
                <w:szCs w:val="24"/>
              </w:rPr>
              <w:t xml:space="preserve"> – семинар на тему: «</w:t>
            </w:r>
            <w:r w:rsidR="00506D7B">
              <w:rPr>
                <w:sz w:val="24"/>
                <w:szCs w:val="24"/>
              </w:rPr>
              <w:t>О заполнении справок БК</w:t>
            </w:r>
            <w:r w:rsidRPr="008D4CBC">
              <w:rPr>
                <w:sz w:val="24"/>
                <w:szCs w:val="24"/>
              </w:rPr>
              <w:t>», организован</w:t>
            </w:r>
            <w:r w:rsidR="00506D7B">
              <w:rPr>
                <w:sz w:val="24"/>
                <w:szCs w:val="24"/>
              </w:rPr>
              <w:t xml:space="preserve"> админ</w:t>
            </w:r>
            <w:r w:rsidR="00506D7B">
              <w:rPr>
                <w:sz w:val="24"/>
                <w:szCs w:val="24"/>
              </w:rPr>
              <w:t>и</w:t>
            </w:r>
            <w:r w:rsidR="00506D7B">
              <w:rPr>
                <w:sz w:val="24"/>
                <w:szCs w:val="24"/>
              </w:rPr>
              <w:t xml:space="preserve">страцией </w:t>
            </w:r>
            <w:proofErr w:type="spellStart"/>
            <w:r w:rsidR="00506D7B">
              <w:rPr>
                <w:sz w:val="24"/>
                <w:szCs w:val="24"/>
              </w:rPr>
              <w:t>Малмыжского</w:t>
            </w:r>
            <w:proofErr w:type="spellEnd"/>
            <w:r w:rsidR="00506D7B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proofErr w:type="gramEnd"/>
            <w:r w:rsidRPr="008D4CBC">
              <w:rPr>
                <w:sz w:val="24"/>
                <w:szCs w:val="24"/>
                <w:lang w:val="ru-RU"/>
              </w:rPr>
              <w:t>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</w:t>
            </w:r>
            <w:proofErr w:type="gramStart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«___________», </w:t>
            </w:r>
            <w:proofErr w:type="gramEnd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____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9A2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____ чел., что составляет ______% от общего количества муниципал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4 по 21.03.2024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часов***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401C85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__</w:t>
            </w:r>
            <w:r w:rsidR="00506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_____ чел., что составляет ____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C82C9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gramEnd"/>
            <w:r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ствия коррупции, размещенных на портале </w:t>
            </w:r>
            <w:proofErr w:type="spellStart"/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госслужбы</w:t>
            </w:r>
            <w:proofErr w:type="spellEnd"/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A2CC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____ чел., что составляет ____% от общего количества муниципал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период с 2021 по 2024 </w:t>
            </w:r>
            <w:proofErr w:type="spellStart"/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годы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____ чел., что составляет ______% от общего количества муниципал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A2CC1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9A2CC1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1D4508" w:rsidRPr="001D4508">
              <w:rPr>
                <w:sz w:val="24"/>
                <w:szCs w:val="24"/>
                <w:lang w:val="ru-RU"/>
              </w:rPr>
              <w:t xml:space="preserve">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_____ уведомлений от работодателей о закл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жданином, замещавшим должность муниципальной службы, требов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ны в отношении ______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муниципальных служащих; информация о 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прокур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туры в отношении _________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Кировской области, муниципальной службы, сведений о близких родс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</w:t>
            </w:r>
            <w:r w:rsidR="00506D7B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>__ чел., из них указанные сведения представили __</w:t>
            </w:r>
            <w:r w:rsidR="00506D7B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 чел, что составляет </w:t>
            </w:r>
            <w:r w:rsidR="00BE2B40" w:rsidRPr="00100DD0">
              <w:rPr>
                <w:sz w:val="24"/>
                <w:szCs w:val="24"/>
                <w:lang w:val="ru-RU"/>
              </w:rPr>
              <w:t>_</w:t>
            </w:r>
            <w:r w:rsidR="00506D7B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>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</w:t>
            </w:r>
            <w:r w:rsidR="00506D7B">
              <w:rPr>
                <w:sz w:val="24"/>
                <w:szCs w:val="24"/>
                <w:lang w:val="ru-RU"/>
              </w:rPr>
              <w:t>3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указа</w:t>
            </w:r>
            <w:r w:rsidR="00BE2B40">
              <w:rPr>
                <w:sz w:val="24"/>
                <w:szCs w:val="24"/>
                <w:lang w:val="ru-RU"/>
              </w:rPr>
              <w:t>н</w:t>
            </w:r>
            <w:r w:rsidR="00BE2B40">
              <w:rPr>
                <w:sz w:val="24"/>
                <w:szCs w:val="24"/>
                <w:lang w:val="ru-RU"/>
              </w:rPr>
              <w:t>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</w:t>
            </w:r>
            <w:r w:rsidR="00506D7B">
              <w:rPr>
                <w:sz w:val="24"/>
                <w:szCs w:val="24"/>
                <w:lang w:val="ru-RU"/>
              </w:rPr>
              <w:t>3</w:t>
            </w:r>
            <w:r w:rsidR="006B7750">
              <w:rPr>
                <w:sz w:val="24"/>
                <w:szCs w:val="24"/>
                <w:lang w:val="ru-RU"/>
              </w:rPr>
              <w:t>__ чел.</w:t>
            </w:r>
            <w:r w:rsidR="00BE2B40" w:rsidRPr="00100DD0">
              <w:rPr>
                <w:sz w:val="24"/>
                <w:szCs w:val="24"/>
                <w:lang w:val="ru-RU"/>
              </w:rPr>
              <w:t>, что составляет _</w:t>
            </w:r>
            <w:r w:rsidR="00506D7B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__% от </w:t>
            </w:r>
            <w:r w:rsidR="00FC637F">
              <w:rPr>
                <w:sz w:val="24"/>
                <w:szCs w:val="24"/>
                <w:lang w:val="ru-RU"/>
              </w:rPr>
              <w:t>о</w:t>
            </w:r>
            <w:r w:rsidR="00FC637F">
              <w:rPr>
                <w:sz w:val="24"/>
                <w:szCs w:val="24"/>
                <w:lang w:val="ru-RU"/>
              </w:rPr>
              <w:t>б</w:t>
            </w:r>
            <w:r w:rsidR="00FC637F">
              <w:rPr>
                <w:sz w:val="24"/>
                <w:szCs w:val="24"/>
                <w:lang w:val="ru-RU"/>
              </w:rPr>
              <w:t xml:space="preserve">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lastRenderedPageBreak/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9A2CC1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1D4508" w:rsidRPr="001D4508">
              <w:rPr>
                <w:sz w:val="24"/>
                <w:szCs w:val="24"/>
                <w:lang w:val="ru-RU"/>
              </w:rPr>
              <w:t xml:space="preserve">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о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</w:t>
            </w:r>
            <w:r w:rsidR="00506D7B">
              <w:rPr>
                <w:sz w:val="24"/>
                <w:szCs w:val="24"/>
                <w:lang w:val="ru-RU"/>
              </w:rPr>
              <w:t>4</w:t>
            </w:r>
            <w:r w:rsidR="00BE2B40">
              <w:rPr>
                <w:sz w:val="24"/>
                <w:szCs w:val="24"/>
                <w:lang w:val="ru-RU"/>
              </w:rPr>
              <w:t xml:space="preserve">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</w:t>
            </w:r>
            <w:r w:rsidR="00BE2B40" w:rsidRPr="00CA37F7">
              <w:rPr>
                <w:sz w:val="24"/>
                <w:szCs w:val="24"/>
                <w:lang w:val="ru-RU"/>
              </w:rPr>
              <w:t>н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</w:t>
            </w:r>
            <w:r w:rsidR="006B7750">
              <w:rPr>
                <w:sz w:val="24"/>
                <w:szCs w:val="24"/>
                <w:lang w:val="ru-RU"/>
              </w:rPr>
              <w:t>т</w:t>
            </w:r>
            <w:r w:rsidR="006B7750">
              <w:rPr>
                <w:sz w:val="24"/>
                <w:szCs w:val="24"/>
                <w:lang w:val="ru-RU"/>
              </w:rPr>
              <w:t>венными лицами анализ проведен в отношении ___</w:t>
            </w:r>
            <w:r w:rsidR="00506D7B">
              <w:rPr>
                <w:sz w:val="24"/>
                <w:szCs w:val="24"/>
                <w:lang w:val="ru-RU"/>
              </w:rPr>
              <w:t>4</w:t>
            </w:r>
            <w:r w:rsidR="006B7750">
              <w:rPr>
                <w:sz w:val="24"/>
                <w:szCs w:val="24"/>
                <w:lang w:val="ru-RU"/>
              </w:rPr>
              <w:t>__ сведений, что составляет _</w:t>
            </w:r>
            <w:r w:rsidR="00506D7B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>__ % от общего количества сведений, представленн</w:t>
            </w:r>
            <w:r w:rsidR="006B7750">
              <w:rPr>
                <w:sz w:val="24"/>
                <w:szCs w:val="24"/>
                <w:lang w:val="ru-RU"/>
              </w:rPr>
              <w:t>ы</w:t>
            </w:r>
            <w:r w:rsidR="006B7750">
              <w:rPr>
                <w:sz w:val="24"/>
                <w:szCs w:val="24"/>
                <w:lang w:val="ru-RU"/>
              </w:rPr>
              <w:t>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506D7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ношении __</w:t>
            </w:r>
            <w:r w:rsidR="00506D7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__ сведений, что составляет __</w:t>
            </w:r>
            <w:r w:rsidR="00506D7B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кол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_____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Кировской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______ проектов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актов*, что составляет _____% от общего количес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Кировскойобласти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зависимой </w:t>
            </w: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>анами в отношении _____________</w:t>
            </w:r>
            <w:r w:rsidR="001D4508"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lastRenderedPageBreak/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</w:t>
            </w:r>
            <w:proofErr w:type="spellEnd"/>
            <w:r w:rsidRPr="00382D88">
              <w:rPr>
                <w:i/>
                <w:sz w:val="24"/>
                <w:szCs w:val="24"/>
                <w:lang w:val="ru-RU"/>
              </w:rPr>
              <w:t xml:space="preserve">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страция района, администрации городских и сельских поселений) </w:t>
            </w:r>
            <w:proofErr w:type="spellStart"/>
            <w:r w:rsidRPr="004D28A8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ставляет______</w:t>
            </w:r>
            <w:proofErr w:type="spellEnd"/>
            <w:r w:rsidRPr="004D28A8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 xml:space="preserve">й ______, </w:t>
            </w:r>
            <w:r w:rsidRPr="00835C4C">
              <w:rPr>
                <w:sz w:val="24"/>
                <w:szCs w:val="24"/>
                <w:lang w:val="ru-RU"/>
              </w:rPr>
              <w:t xml:space="preserve">иных </w:t>
            </w:r>
            <w:proofErr w:type="spellStart"/>
            <w:r w:rsidRPr="00835C4C">
              <w:rPr>
                <w:sz w:val="24"/>
                <w:szCs w:val="24"/>
                <w:lang w:val="ru-RU"/>
              </w:rPr>
              <w:t>организ</w:t>
            </w:r>
            <w:r w:rsidRPr="00835C4C">
              <w:rPr>
                <w:sz w:val="24"/>
                <w:szCs w:val="24"/>
                <w:lang w:val="ru-RU"/>
              </w:rPr>
              <w:t>а</w:t>
            </w:r>
            <w:r w:rsidRPr="00835C4C">
              <w:rPr>
                <w:sz w:val="24"/>
                <w:szCs w:val="24"/>
                <w:lang w:val="ru-RU"/>
              </w:rPr>
              <w:t>ци</w:t>
            </w:r>
            <w:r>
              <w:rPr>
                <w:sz w:val="24"/>
                <w:szCs w:val="24"/>
                <w:lang w:val="ru-RU"/>
              </w:rPr>
              <w:t>й______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подведомственных ______________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_____ мероприятий по противодействию коррупции (сем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lastRenderedPageBreak/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_____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2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25.12.2008№ 273-ФЗ «О против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____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туальном состоянии профилей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гражданских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участву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составляет ____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осущес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влении закупок товаров, работ,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 мер, предусмотренных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 xml:space="preserve">страция района, администрации городских и сельских поселений) </w:t>
            </w:r>
            <w:proofErr w:type="spellStart"/>
            <w:r w:rsidRPr="00D9551E">
              <w:rPr>
                <w:sz w:val="24"/>
                <w:szCs w:val="24"/>
                <w:lang w:val="ru-RU"/>
              </w:rPr>
              <w:t>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</w:t>
            </w:r>
            <w:proofErr w:type="spellEnd"/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 и гражданами, обеспечение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A2CC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рабо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ников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="00506D7B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_____________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местного сам</w:t>
            </w:r>
            <w:r w:rsidRPr="00EB26A0">
              <w:rPr>
                <w:i/>
                <w:sz w:val="24"/>
                <w:szCs w:val="24"/>
                <w:lang w:val="ru-RU"/>
              </w:rPr>
              <w:t>о</w:t>
            </w:r>
            <w:r w:rsidRPr="00EB26A0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238CC">
              <w:rPr>
                <w:sz w:val="24"/>
                <w:szCs w:val="24"/>
                <w:lang w:val="ru-RU"/>
              </w:rPr>
              <w:t xml:space="preserve">_____________ </w:t>
            </w:r>
            <w:r>
              <w:rPr>
                <w:sz w:val="24"/>
                <w:szCs w:val="24"/>
                <w:lang w:val="ru-RU"/>
              </w:rPr>
              <w:t xml:space="preserve">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</w:t>
            </w:r>
            <w:r w:rsidRPr="00871FCA">
              <w:rPr>
                <w:sz w:val="24"/>
                <w:szCs w:val="24"/>
                <w:lang w:val="ru-RU"/>
              </w:rPr>
              <w:t>ч</w:t>
            </w:r>
            <w:r w:rsidRPr="00871FCA">
              <w:rPr>
                <w:sz w:val="24"/>
                <w:szCs w:val="24"/>
                <w:lang w:val="ru-RU"/>
              </w:rPr>
              <w:t>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_____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организ</w:t>
            </w:r>
            <w:r w:rsidRPr="00871FCA">
              <w:rPr>
                <w:sz w:val="24"/>
                <w:szCs w:val="24"/>
                <w:lang w:val="ru-RU"/>
              </w:rPr>
              <w:t>а</w:t>
            </w:r>
            <w:r w:rsidRPr="00871FCA">
              <w:rPr>
                <w:sz w:val="24"/>
                <w:szCs w:val="24"/>
                <w:lang w:val="ru-RU"/>
              </w:rPr>
              <w:t>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мационных материалов по вопросам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 xml:space="preserve">лее – СМИ) было размещено _____**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</w:t>
            </w:r>
            <w:proofErr w:type="spellStart"/>
            <w:r w:rsidRPr="00A6426D">
              <w:rPr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A6426D">
              <w:rPr>
                <w:sz w:val="24"/>
                <w:szCs w:val="24"/>
                <w:lang w:val="ru-RU"/>
              </w:rPr>
              <w:t xml:space="preserve">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</w:t>
            </w:r>
            <w:r w:rsidR="00AE1AAE" w:rsidRPr="00AE1AAE">
              <w:rPr>
                <w:sz w:val="24"/>
                <w:szCs w:val="24"/>
                <w:lang w:val="ru-RU"/>
              </w:rPr>
              <w:t>https://adzhimskoe-r43.gosweb.gosuslugi.ru/deyatelnost/napravleniya-deyatelnosti/protivodeystvie-korruptsii-1/</w:t>
            </w:r>
            <w:r>
              <w:rPr>
                <w:sz w:val="24"/>
                <w:szCs w:val="24"/>
                <w:lang w:val="ru-RU"/>
              </w:rPr>
              <w:t>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3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r w:rsidR="00DA21BF">
              <w:rPr>
                <w:i/>
                <w:sz w:val="24"/>
                <w:szCs w:val="24"/>
                <w:lang w:val="ru-RU"/>
              </w:rPr>
              <w:t>информационных</w:t>
            </w:r>
            <w:proofErr w:type="spellEnd"/>
            <w:r w:rsidR="00DA21BF">
              <w:rPr>
                <w:i/>
                <w:sz w:val="24"/>
                <w:szCs w:val="24"/>
                <w:lang w:val="ru-RU"/>
              </w:rPr>
              <w:t xml:space="preserve">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lastRenderedPageBreak/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A2CC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 xml:space="preserve">страция района, администрации городских и сельских поселений) </w:t>
            </w:r>
            <w:proofErr w:type="spellStart"/>
            <w:r w:rsidRPr="00D9551E">
              <w:rPr>
                <w:sz w:val="24"/>
                <w:szCs w:val="24"/>
                <w:lang w:val="ru-RU"/>
              </w:rPr>
              <w:t>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</w:t>
            </w:r>
            <w:proofErr w:type="spellEnd"/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____ администрациях, что составляет ____%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____</w:t>
            </w:r>
            <w:r w:rsidR="00506D7B">
              <w:rPr>
                <w:sz w:val="24"/>
                <w:szCs w:val="24"/>
                <w:lang w:val="ru-RU"/>
              </w:rPr>
              <w:t>34121</w:t>
            </w:r>
            <w:r w:rsidRPr="002D37DD">
              <w:rPr>
                <w:sz w:val="24"/>
                <w:szCs w:val="24"/>
                <w:lang w:val="ru-RU"/>
              </w:rPr>
              <w:t>________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</w:t>
            </w:r>
            <w:r w:rsidR="00506D7B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дусмотренных планами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506D7B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__________________ </w:t>
            </w:r>
            <w:r w:rsidRPr="0007060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</w:t>
            </w:r>
            <w:proofErr w:type="spellStart"/>
            <w:r w:rsidRPr="0007060F">
              <w:rPr>
                <w:i/>
                <w:sz w:val="24"/>
                <w:szCs w:val="24"/>
                <w:lang w:val="ru-RU"/>
              </w:rPr>
              <w:t>области</w:t>
            </w:r>
            <w:r w:rsidR="00756783">
              <w:rPr>
                <w:i/>
                <w:sz w:val="24"/>
                <w:szCs w:val="24"/>
                <w:lang w:val="ru-RU"/>
              </w:rPr>
              <w:t>____________</w:t>
            </w:r>
            <w:r w:rsidRPr="003C214E">
              <w:rPr>
                <w:i/>
                <w:sz w:val="24"/>
                <w:szCs w:val="24"/>
                <w:lang w:val="ru-RU"/>
              </w:rPr>
              <w:t>создан</w:t>
            </w:r>
            <w:proofErr w:type="spellEnd"/>
            <w:r w:rsidRPr="003C214E">
              <w:rPr>
                <w:i/>
                <w:sz w:val="24"/>
                <w:szCs w:val="24"/>
                <w:lang w:val="ru-RU"/>
              </w:rPr>
              <w:t xml:space="preserve"> (</w:t>
            </w:r>
            <w:r w:rsidRPr="00506D7B">
              <w:rPr>
                <w:b/>
                <w:i/>
                <w:sz w:val="24"/>
                <w:szCs w:val="24"/>
                <w:u w:val="single"/>
                <w:lang w:val="ru-RU"/>
              </w:rPr>
              <w:t>не создан);</w:t>
            </w:r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_____ заседаний Общественного сов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4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>на официальном сайте ___</w:t>
            </w:r>
            <w:r w:rsidR="00AE1AAE" w:rsidRPr="00AE1AAE">
              <w:rPr>
                <w:sz w:val="24"/>
                <w:szCs w:val="24"/>
                <w:lang w:val="ru-RU"/>
              </w:rPr>
              <w:t>https://adzhimskoe-r43.gosweb.gosuslugi.ru/deyatelnost/napravleniya-deyatelnosti/protivodeystvie-korruptsii-1/</w:t>
            </w:r>
            <w:r w:rsidRPr="009D43C3">
              <w:rPr>
                <w:sz w:val="24"/>
                <w:szCs w:val="24"/>
                <w:lang w:val="ru-RU"/>
              </w:rPr>
              <w:t xml:space="preserve">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Pr="008519A5">
              <w:rPr>
                <w:sz w:val="24"/>
                <w:szCs w:val="24"/>
                <w:lang w:val="ru-RU"/>
              </w:rPr>
              <w:t>_______________________</w:t>
            </w:r>
            <w:r w:rsidRPr="008519A5">
              <w:rPr>
                <w:i/>
                <w:sz w:val="24"/>
                <w:szCs w:val="24"/>
                <w:lang w:val="ru-RU"/>
              </w:rPr>
              <w:t xml:space="preserve">(указать ссылку на </w:t>
            </w:r>
            <w:proofErr w:type="spellStart"/>
            <w:r w:rsidRPr="008519A5">
              <w:rPr>
                <w:i/>
                <w:sz w:val="24"/>
                <w:szCs w:val="24"/>
                <w:lang w:val="ru-RU"/>
              </w:rPr>
              <w:t>раздел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органа</w:t>
            </w:r>
            <w:proofErr w:type="spellEnd"/>
            <w:r w:rsidR="008F2996" w:rsidRPr="009D43C3">
              <w:rPr>
                <w:i/>
                <w:sz w:val="24"/>
                <w:szCs w:val="24"/>
                <w:lang w:val="ru-RU"/>
              </w:rPr>
              <w:t xml:space="preserve"> местного самоуправления Кировской обла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с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т</w:t>
            </w:r>
            <w:proofErr w:type="gramStart"/>
            <w:r w:rsidR="008F2996" w:rsidRPr="009D43C3">
              <w:rPr>
                <w:i/>
                <w:sz w:val="24"/>
                <w:szCs w:val="24"/>
                <w:lang w:val="ru-RU"/>
              </w:rPr>
              <w:t>и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(</w:t>
            </w:r>
            <w:proofErr w:type="gramEnd"/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администрации района, администраций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поселений при наличии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осуществляется в с</w:t>
            </w:r>
            <w:r w:rsidRPr="009D43C3">
              <w:rPr>
                <w:sz w:val="24"/>
                <w:szCs w:val="24"/>
                <w:lang w:val="ru-RU"/>
              </w:rPr>
              <w:t>о</w:t>
            </w:r>
            <w:r w:rsidRPr="009D43C3">
              <w:rPr>
                <w:sz w:val="24"/>
                <w:szCs w:val="24"/>
                <w:lang w:val="ru-RU"/>
              </w:rPr>
              <w:t xml:space="preserve">ответствии с требованиями </w:t>
            </w:r>
            <w:hyperlink r:id="rId15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AE1AAE">
              <w:rPr>
                <w:b/>
                <w:i/>
                <w:sz w:val="24"/>
                <w:szCs w:val="24"/>
                <w:u w:val="single"/>
                <w:lang w:val="ru-RU"/>
              </w:rPr>
              <w:t>актуализируется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2C55B1">
              <w:rPr>
                <w:sz w:val="24"/>
                <w:szCs w:val="24"/>
                <w:lang w:val="ru-RU"/>
              </w:rPr>
              <w:t xml:space="preserve">___________________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 xml:space="preserve"> 2024 года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но _____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</w:t>
            </w:r>
            <w:r w:rsidRPr="00756783">
              <w:rPr>
                <w:sz w:val="24"/>
                <w:szCs w:val="24"/>
                <w:lang w:val="ru-RU"/>
              </w:rPr>
              <w:t>ч</w:t>
            </w:r>
            <w:r w:rsidRPr="00756783">
              <w:rPr>
                <w:sz w:val="24"/>
                <w:szCs w:val="24"/>
                <w:lang w:val="ru-RU"/>
              </w:rPr>
              <w:t>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lastRenderedPageBreak/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ответ</w:t>
            </w:r>
            <w:r w:rsidR="005B5882">
              <w:rPr>
                <w:i/>
                <w:sz w:val="24"/>
                <w:szCs w:val="24"/>
                <w:lang w:val="ru-RU"/>
              </w:rPr>
              <w:t>с</w:t>
            </w:r>
            <w:r w:rsid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 w:rsidRPr="00521764">
              <w:rPr>
                <w:sz w:val="24"/>
                <w:szCs w:val="24"/>
                <w:lang w:val="ru-RU"/>
              </w:rPr>
              <w:t>т</w:t>
            </w:r>
            <w:r w:rsidRPr="00521764">
              <w:rPr>
                <w:sz w:val="24"/>
                <w:szCs w:val="24"/>
                <w:lang w:val="ru-RU"/>
              </w:rPr>
              <w:t xml:space="preserve">рация района, администрации городских и сельских поселений) </w:t>
            </w:r>
            <w:proofErr w:type="spellStart"/>
            <w:r w:rsidRPr="00521764">
              <w:rPr>
                <w:sz w:val="24"/>
                <w:szCs w:val="24"/>
                <w:lang w:val="ru-RU"/>
              </w:rPr>
              <w:t>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ставляет______</w:t>
            </w:r>
            <w:proofErr w:type="spellEnd"/>
            <w:r w:rsidRPr="00521764">
              <w:rPr>
                <w:sz w:val="24"/>
                <w:szCs w:val="24"/>
                <w:lang w:val="ru-RU"/>
              </w:rPr>
              <w:t>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____</w:t>
            </w:r>
            <w:r w:rsidR="00AE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 админис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рациях, что составляет _</w:t>
            </w:r>
            <w:r w:rsidR="00AE1A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_% от общего количества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___________ </w:t>
            </w:r>
            <w:r w:rsidRPr="00AE1A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актуа</w:t>
            </w:r>
            <w:r w:rsidR="0033721A" w:rsidRPr="00AE1A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лизируются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A004D6" w:rsidRDefault="008344D4" w:rsidP="001447E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ративных регламентов выполнения государственных и муниципальных функций и предоставления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органами исполнительной власти Кировской области, органами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самоуправления Кировской области (далее - административные регламенты), приведение в соотве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 действующих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23270" w:rsidRDefault="008344D4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(админис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рация района, администрации городских и сельских поселений) </w:t>
            </w:r>
            <w:proofErr w:type="spellStart"/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ставляет______</w:t>
            </w:r>
            <w:proofErr w:type="spellEnd"/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которые предоставляют ____________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____;</w:t>
            </w:r>
          </w:p>
          <w:p w:rsidR="008344D4" w:rsidRPr="00C359B4" w:rsidRDefault="008344D4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</w:t>
            </w:r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____ муниципальных услуг;</w:t>
            </w:r>
          </w:p>
          <w:p w:rsidR="008344D4" w:rsidRDefault="008344D4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____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требований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административных регламентов (сроков предоставления муниципал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услуг) и др</w:t>
            </w:r>
            <w:proofErr w:type="gramStart"/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proofErr w:type="gramEnd"/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A2CC1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F6402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глашений о предоставлении субсидий, грантов и иных форм предо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тавления бюджетных средств;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_____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</w:t>
            </w:r>
            <w:proofErr w:type="spellEnd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уст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</w:t>
            </w:r>
            <w:proofErr w:type="gramStart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344D4" w:rsidRPr="001F6402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A2CC1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proofErr w:type="spell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 w:rsidR="00370D5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____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</w:t>
            </w:r>
            <w:r w:rsidRPr="00B83C04">
              <w:rPr>
                <w:sz w:val="24"/>
                <w:szCs w:val="24"/>
                <w:lang w:val="ru-RU"/>
              </w:rPr>
              <w:t>ь</w:t>
            </w:r>
            <w:r w:rsidRPr="00B83C04">
              <w:rPr>
                <w:sz w:val="24"/>
                <w:szCs w:val="24"/>
                <w:lang w:val="ru-RU"/>
              </w:rPr>
              <w:t>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8344D4" w:rsidRPr="008344D4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A2CC1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за  второе  полугодие  соответствующего  года </w:t>
      </w:r>
      <w:proofErr w:type="spellStart"/>
      <w:r w:rsidRPr="008D5589">
        <w:rPr>
          <w:sz w:val="24"/>
          <w:szCs w:val="24"/>
          <w:lang w:val="ru-RU"/>
        </w:rPr>
        <w:t>представляется</w:t>
      </w:r>
      <w:r w:rsidR="008D5589">
        <w:rPr>
          <w:sz w:val="24"/>
          <w:szCs w:val="24"/>
          <w:lang w:val="ru-RU"/>
        </w:rPr>
        <w:t>с</w:t>
      </w:r>
      <w:proofErr w:type="spellEnd"/>
      <w:r w:rsidR="008D5589">
        <w:rPr>
          <w:sz w:val="24"/>
          <w:szCs w:val="24"/>
          <w:lang w:val="ru-RU"/>
        </w:rPr>
        <w:t xml:space="preserve">  </w:t>
      </w:r>
      <w:proofErr w:type="spellStart"/>
      <w:r w:rsidR="008D5589">
        <w:rPr>
          <w:sz w:val="24"/>
          <w:szCs w:val="24"/>
          <w:lang w:val="ru-RU"/>
        </w:rPr>
        <w:t>указанием</w:t>
      </w:r>
      <w:r w:rsidR="000142D5" w:rsidRPr="008D5589">
        <w:rPr>
          <w:sz w:val="24"/>
          <w:szCs w:val="24"/>
          <w:lang w:val="ru-RU"/>
        </w:rPr>
        <w:t>инфо</w:t>
      </w:r>
      <w:r w:rsidR="000142D5" w:rsidRPr="008D5589">
        <w:rPr>
          <w:sz w:val="24"/>
          <w:szCs w:val="24"/>
          <w:lang w:val="ru-RU"/>
        </w:rPr>
        <w:t>р</w:t>
      </w:r>
      <w:r w:rsidR="000142D5" w:rsidRPr="008D5589">
        <w:rPr>
          <w:sz w:val="24"/>
          <w:szCs w:val="24"/>
          <w:lang w:val="ru-RU"/>
        </w:rPr>
        <w:t>мации</w:t>
      </w:r>
      <w:proofErr w:type="spellEnd"/>
      <w:r w:rsidR="000142D5" w:rsidRPr="008D5589">
        <w:rPr>
          <w:sz w:val="24"/>
          <w:szCs w:val="24"/>
          <w:lang w:val="ru-RU"/>
        </w:rPr>
        <w:t xml:space="preserve">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proofErr w:type="gramStart"/>
      <w:r w:rsidR="006035EB" w:rsidRPr="008D5589">
        <w:rPr>
          <w:sz w:val="24"/>
          <w:szCs w:val="24"/>
          <w:lang w:val="ru-RU"/>
        </w:rPr>
        <w:t>.</w:t>
      </w:r>
      <w:r w:rsidRPr="008D5589">
        <w:rPr>
          <w:sz w:val="24"/>
          <w:szCs w:val="24"/>
          <w:lang w:val="ru-RU"/>
        </w:rPr>
        <w:t>И</w:t>
      </w:r>
      <w:proofErr w:type="gramEnd"/>
      <w:r w:rsidRPr="008D5589">
        <w:rPr>
          <w:sz w:val="24"/>
          <w:szCs w:val="24"/>
          <w:lang w:val="ru-RU"/>
        </w:rPr>
        <w:t xml:space="preserve">нформация о реализации мероприятия Программы должна </w:t>
      </w:r>
      <w:proofErr w:type="spellStart"/>
      <w:r w:rsidRPr="008D5589">
        <w:rPr>
          <w:sz w:val="24"/>
          <w:szCs w:val="24"/>
          <w:lang w:val="ru-RU"/>
        </w:rPr>
        <w:t>включать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proofErr w:type="spellEnd"/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</w:t>
      </w:r>
      <w:proofErr w:type="spellStart"/>
      <w:r w:rsidR="000142D5" w:rsidRPr="000848CD">
        <w:rPr>
          <w:b/>
          <w:sz w:val="24"/>
          <w:szCs w:val="24"/>
          <w:u w:val="single"/>
          <w:lang w:val="ru-RU"/>
        </w:rPr>
        <w:t>мероприятия</w:t>
      </w:r>
      <w:r w:rsidR="006035EB" w:rsidRPr="008D5589">
        <w:rPr>
          <w:sz w:val="24"/>
          <w:szCs w:val="24"/>
          <w:lang w:val="ru-RU"/>
        </w:rPr>
        <w:t>Программы</w:t>
      </w:r>
      <w:proofErr w:type="spellEnd"/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количественные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 xml:space="preserve">и </w:t>
      </w:r>
      <w:proofErr w:type="spellStart"/>
      <w:r w:rsidR="000142D5" w:rsidRPr="008D5589">
        <w:rPr>
          <w:sz w:val="24"/>
          <w:szCs w:val="24"/>
          <w:lang w:val="ru-RU"/>
        </w:rPr>
        <w:t>друг</w:t>
      </w:r>
      <w:r w:rsidRPr="008D5589">
        <w:rPr>
          <w:sz w:val="24"/>
          <w:szCs w:val="24"/>
          <w:lang w:val="ru-RU"/>
        </w:rPr>
        <w:t>иесведения</w:t>
      </w:r>
      <w:proofErr w:type="spellEnd"/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6"/>
      <w:headerReference w:type="first" r:id="rId17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AF" w:rsidRDefault="00AA4FAF" w:rsidP="00CC5D00">
      <w:pPr>
        <w:spacing w:after="0" w:line="240" w:lineRule="auto"/>
      </w:pPr>
      <w:r>
        <w:separator/>
      </w:r>
    </w:p>
  </w:endnote>
  <w:endnote w:type="continuationSeparator" w:id="0">
    <w:p w:rsidR="00AA4FAF" w:rsidRDefault="00AA4FAF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Franklin Gothic Medium Cond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AF" w:rsidRPr="00411A77" w:rsidRDefault="00AA4FAF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AA4FAF" w:rsidRDefault="00AA4FAF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31135"/>
      <w:docPartObj>
        <w:docPartGallery w:val="Page Numbers (Top of Page)"/>
        <w:docPartUnique/>
      </w:docPartObj>
    </w:sdtPr>
    <w:sdtContent>
      <w:p w:rsidR="009A2CC1" w:rsidRDefault="009A2CC1" w:rsidP="00591A2E">
        <w:pPr>
          <w:pStyle w:val="a3"/>
          <w:ind w:left="0"/>
          <w:jc w:val="center"/>
        </w:pPr>
        <w:fldSimple w:instr="PAGE   \* MERGEFORMAT">
          <w:r w:rsidR="0000412C" w:rsidRPr="0000412C">
            <w:rPr>
              <w:noProof/>
              <w:lang w:val="ru-RU"/>
            </w:rPr>
            <w:t>25</w:t>
          </w:r>
        </w:fldSimple>
      </w:p>
    </w:sdtContent>
  </w:sdt>
  <w:p w:rsidR="009A2CC1" w:rsidRDefault="009A2C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C1" w:rsidRDefault="009A2CC1">
    <w:pPr>
      <w:pStyle w:val="a3"/>
    </w:pPr>
  </w:p>
  <w:p w:rsidR="009A2CC1" w:rsidRPr="00B72FBA" w:rsidRDefault="009A2CC1" w:rsidP="00B72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30685"/>
    <w:rsid w:val="0000258E"/>
    <w:rsid w:val="0000412C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5F37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3FF"/>
    <w:rsid w:val="00142CF3"/>
    <w:rsid w:val="001447E1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06D7B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411D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5926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75992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CC1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4FAF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1AAE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A4F6B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175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19B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5C37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D7484EA75B0DB2EA7720A5E2C985B4ACD2FCB62F3FFF23F8129C7A8FF17577FBCAD6F86AEAED575DDC23703B7BS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15BC705B83B425D706B25649CF909DDCC2A43FA6E849EA3F7AD28983F30EA3CCF2FD754FC689D968FDE4770760cEF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E1D7484EA75B0DB2EA7720A5E2C985B4ABD7F9B1243AFF23F8129C7A8FF17577FBCAD6F86AEAED575DDC23703B7B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00356-A72A-4291-AFA6-52BA681E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7984</Words>
  <Characters>45515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рс</cp:lastModifiedBy>
  <cp:revision>8</cp:revision>
  <cp:lastPrinted>2024-06-10T08:33:00Z</cp:lastPrinted>
  <dcterms:created xsi:type="dcterms:W3CDTF">2024-06-10T08:55:00Z</dcterms:created>
  <dcterms:modified xsi:type="dcterms:W3CDTF">2025-05-28T07:06:00Z</dcterms:modified>
</cp:coreProperties>
</file>